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bidiVisual/>
        <w:tblW w:w="9200" w:type="dxa"/>
        <w:jc w:val="center"/>
        <w:tblLook w:val="01E0" w:firstRow="1" w:lastRow="1" w:firstColumn="1" w:lastColumn="1" w:noHBand="0" w:noVBand="0"/>
      </w:tblPr>
      <w:tblGrid>
        <w:gridCol w:w="333"/>
        <w:gridCol w:w="841"/>
        <w:gridCol w:w="3705"/>
        <w:gridCol w:w="3941"/>
        <w:gridCol w:w="380"/>
      </w:tblGrid>
      <w:tr w:rsidR="00A91465" w:rsidTr="00B1608E">
        <w:trPr>
          <w:gridBefore w:val="1"/>
          <w:wBefore w:w="333" w:type="dxa"/>
          <w:trHeight w:val="395"/>
          <w:jc w:val="center"/>
        </w:trPr>
        <w:tc>
          <w:tcPr>
            <w:tcW w:w="8867" w:type="dxa"/>
            <w:gridSpan w:val="4"/>
            <w:tcBorders>
              <w:top w:val="nil"/>
              <w:left w:val="nil"/>
              <w:bottom w:val="nil"/>
              <w:right w:val="nil"/>
            </w:tcBorders>
          </w:tcPr>
          <w:p w:rsidR="00A91465" w:rsidRPr="00E91342" w:rsidRDefault="00A91465" w:rsidP="00A91465">
            <w:pPr>
              <w:jc w:val="right"/>
              <w:rPr>
                <w:rFonts w:ascii="Arial" w:hAnsi="Arial"/>
                <w:b/>
                <w:bCs/>
                <w:rtl/>
              </w:rPr>
            </w:pPr>
          </w:p>
        </w:tc>
      </w:tr>
      <w:tr w:rsidR="00507694" w:rsidTr="00B1608E">
        <w:trPr>
          <w:gridBefore w:val="1"/>
          <w:wBefore w:w="333" w:type="dxa"/>
          <w:trHeight w:val="355"/>
          <w:jc w:val="center"/>
        </w:trPr>
        <w:tc>
          <w:tcPr>
            <w:tcW w:w="841" w:type="dxa"/>
            <w:tcBorders>
              <w:top w:val="nil"/>
              <w:left w:val="nil"/>
              <w:bottom w:val="nil"/>
              <w:right w:val="nil"/>
            </w:tcBorders>
          </w:tcPr>
          <w:p w:rsidR="00507694" w:rsidRPr="00E91342" w:rsidRDefault="00684E84">
            <w:pPr>
              <w:jc w:val="both"/>
              <w:rPr>
                <w:rFonts w:ascii="Arial" w:hAnsi="Arial"/>
                <w:b/>
                <w:bCs/>
              </w:rPr>
            </w:pPr>
            <w:r w:rsidRPr="00B3216D">
              <w:rPr>
                <w:rFonts w:ascii="Arial" w:hAnsi="Arial" w:hint="cs"/>
                <w:b/>
                <w:bCs/>
                <w:u w:val="single"/>
                <w:rtl/>
              </w:rPr>
              <w:t>בעניין</w:t>
            </w:r>
            <w:r w:rsidRPr="00E91342">
              <w:rPr>
                <w:rFonts w:ascii="Arial" w:hAnsi="Arial" w:hint="cs"/>
                <w:b/>
                <w:bCs/>
                <w:rtl/>
              </w:rPr>
              <w:t>:</w:t>
            </w:r>
          </w:p>
        </w:tc>
        <w:tc>
          <w:tcPr>
            <w:tcW w:w="3705" w:type="dxa"/>
            <w:tcBorders>
              <w:top w:val="nil"/>
              <w:left w:val="nil"/>
              <w:bottom w:val="nil"/>
              <w:right w:val="nil"/>
            </w:tcBorders>
          </w:tcPr>
          <w:p w:rsidR="00507694" w:rsidRPr="00755AA9" w:rsidRDefault="008E5965" w:rsidP="00755AA9">
            <w:pPr>
              <w:spacing w:line="360" w:lineRule="auto"/>
              <w:rPr>
                <w:b/>
                <w:bCs/>
              </w:rPr>
            </w:pPr>
            <w:sdt>
              <w:sdtPr>
                <w:rPr>
                  <w:rtl/>
                </w:rPr>
                <w:alias w:val="1478"/>
                <w:tag w:val="1478"/>
                <w:id w:val="-1336608092"/>
                <w:text w:multiLine="1"/>
              </w:sdtPr>
              <w:sdtEndPr/>
              <w:sdtContent>
                <w:r w:rsidR="004248F0">
                  <w:rPr>
                    <w:rFonts w:ascii="Arial" w:hAnsi="Arial"/>
                    <w:b/>
                    <w:bCs/>
                    <w:rtl/>
                  </w:rPr>
                  <w:t>מדינת ישראל</w:t>
                </w:r>
              </w:sdtContent>
            </w:sdt>
          </w:p>
        </w:tc>
        <w:tc>
          <w:tcPr>
            <w:tcW w:w="4321" w:type="dxa"/>
            <w:gridSpan w:val="2"/>
            <w:tcBorders>
              <w:top w:val="nil"/>
              <w:left w:val="nil"/>
              <w:bottom w:val="nil"/>
              <w:right w:val="nil"/>
            </w:tcBorders>
            <w:vAlign w:val="bottom"/>
          </w:tcPr>
          <w:p w:rsidR="00507694" w:rsidRPr="00E91342" w:rsidRDefault="004040E3" w:rsidP="004040E3">
            <w:pPr>
              <w:rPr>
                <w:rFonts w:ascii="Arial" w:hAnsi="Arial"/>
              </w:rPr>
            </w:pPr>
            <w:r w:rsidRPr="00E91342">
              <w:rPr>
                <w:rFonts w:ascii="Arial" w:hAnsi="Arial" w:hint="cs"/>
                <w:b/>
                <w:bCs/>
                <w:u w:val="single"/>
                <w:rtl/>
              </w:rPr>
              <w:t>ה</w:t>
            </w:r>
            <w:sdt>
              <w:sdtPr>
                <w:rPr>
                  <w:rtl/>
                </w:rPr>
                <w:alias w:val="1180"/>
                <w:tag w:val="1180"/>
                <w:id w:val="301816015"/>
                <w:text w:multiLine="1"/>
              </w:sdtPr>
              <w:sdtEndPr/>
              <w:sdtContent>
                <w:r>
                  <w:rPr>
                    <w:rFonts w:ascii="Arial" w:hAnsi="Arial"/>
                    <w:b/>
                    <w:bCs/>
                    <w:u w:val="single"/>
                    <w:rtl/>
                  </w:rPr>
                  <w:t>מאשימה</w:t>
                </w:r>
              </w:sdtContent>
            </w:sdt>
          </w:p>
        </w:tc>
      </w:tr>
      <w:tr w:rsidR="00507694" w:rsidTr="00B1608E">
        <w:trPr>
          <w:gridBefore w:val="1"/>
          <w:wBefore w:w="333" w:type="dxa"/>
          <w:trHeight w:val="355"/>
          <w:jc w:val="center"/>
        </w:trPr>
        <w:tc>
          <w:tcPr>
            <w:tcW w:w="841" w:type="dxa"/>
            <w:tcBorders>
              <w:top w:val="nil"/>
              <w:left w:val="nil"/>
              <w:bottom w:val="nil"/>
              <w:right w:val="nil"/>
            </w:tcBorders>
          </w:tcPr>
          <w:p w:rsidR="00507694" w:rsidRPr="004040E3" w:rsidRDefault="00507694">
            <w:pPr>
              <w:jc w:val="both"/>
              <w:rPr>
                <w:rFonts w:ascii="Arial" w:hAnsi="Arial" w:cs="FrankRuehl"/>
                <w:sz w:val="28"/>
                <w:szCs w:val="28"/>
                <w:rtl/>
              </w:rPr>
            </w:pPr>
          </w:p>
        </w:tc>
        <w:tc>
          <w:tcPr>
            <w:tcW w:w="8026" w:type="dxa"/>
            <w:gridSpan w:val="3"/>
            <w:tcBorders>
              <w:top w:val="nil"/>
              <w:left w:val="nil"/>
              <w:bottom w:val="nil"/>
              <w:right w:val="nil"/>
            </w:tcBorders>
          </w:tcPr>
          <w:p w:rsidR="00507694" w:rsidRPr="00E91342" w:rsidRDefault="00507694">
            <w:pPr>
              <w:jc w:val="center"/>
              <w:rPr>
                <w:rFonts w:ascii="Arial" w:hAnsi="Arial"/>
                <w:b/>
                <w:bCs/>
                <w:rtl/>
              </w:rPr>
            </w:pPr>
          </w:p>
          <w:p w:rsidR="00507694" w:rsidRPr="00E91342" w:rsidRDefault="00684E84" w:rsidP="00EA4F5A">
            <w:pPr>
              <w:jc w:val="center"/>
              <w:rPr>
                <w:rFonts w:ascii="Arial" w:hAnsi="Arial"/>
                <w:b/>
                <w:bCs/>
                <w:rtl/>
              </w:rPr>
            </w:pPr>
            <w:r w:rsidRPr="00E91342">
              <w:rPr>
                <w:rFonts w:ascii="Arial" w:hAnsi="Arial"/>
                <w:b/>
                <w:bCs/>
                <w:rtl/>
              </w:rPr>
              <w:t>נ</w:t>
            </w:r>
            <w:r w:rsidR="00E91342">
              <w:rPr>
                <w:rFonts w:ascii="Arial" w:hAnsi="Arial" w:hint="cs"/>
                <w:b/>
                <w:bCs/>
                <w:rtl/>
              </w:rPr>
              <w:t xml:space="preserve"> </w:t>
            </w:r>
            <w:r w:rsidRPr="00E91342">
              <w:rPr>
                <w:rFonts w:ascii="Arial" w:hAnsi="Arial"/>
                <w:b/>
                <w:bCs/>
                <w:rtl/>
              </w:rPr>
              <w:t>ג</w:t>
            </w:r>
            <w:r w:rsidR="00E91342">
              <w:rPr>
                <w:rFonts w:ascii="Arial" w:hAnsi="Arial" w:hint="cs"/>
                <w:b/>
                <w:bCs/>
                <w:rtl/>
              </w:rPr>
              <w:t xml:space="preserve"> </w:t>
            </w:r>
            <w:r w:rsidRPr="00E91342">
              <w:rPr>
                <w:rFonts w:ascii="Arial" w:hAnsi="Arial"/>
                <w:b/>
                <w:bCs/>
                <w:rtl/>
              </w:rPr>
              <w:t>ד</w:t>
            </w:r>
          </w:p>
          <w:p w:rsidR="00507694" w:rsidRPr="00E91342" w:rsidRDefault="00507694">
            <w:pPr>
              <w:jc w:val="both"/>
              <w:rPr>
                <w:rFonts w:ascii="Arial" w:hAnsi="Arial"/>
              </w:rPr>
            </w:pPr>
          </w:p>
        </w:tc>
      </w:tr>
      <w:tr w:rsidR="00507694" w:rsidTr="00B1608E">
        <w:trPr>
          <w:gridBefore w:val="1"/>
          <w:wBefore w:w="333" w:type="dxa"/>
          <w:trHeight w:val="355"/>
          <w:jc w:val="center"/>
        </w:trPr>
        <w:tc>
          <w:tcPr>
            <w:tcW w:w="841" w:type="dxa"/>
            <w:tcBorders>
              <w:top w:val="nil"/>
              <w:left w:val="nil"/>
              <w:bottom w:val="nil"/>
              <w:right w:val="nil"/>
            </w:tcBorders>
          </w:tcPr>
          <w:p w:rsidR="00507694" w:rsidRDefault="00507694">
            <w:pPr>
              <w:jc w:val="both"/>
              <w:rPr>
                <w:rFonts w:ascii="Arial" w:hAnsi="Arial" w:cs="FrankRuehl"/>
                <w:sz w:val="28"/>
                <w:szCs w:val="28"/>
                <w:rtl/>
              </w:rPr>
            </w:pPr>
          </w:p>
        </w:tc>
        <w:tc>
          <w:tcPr>
            <w:tcW w:w="3705" w:type="dxa"/>
            <w:tcBorders>
              <w:top w:val="nil"/>
              <w:left w:val="nil"/>
              <w:bottom w:val="nil"/>
              <w:right w:val="nil"/>
            </w:tcBorders>
          </w:tcPr>
          <w:p w:rsidR="00E91342" w:rsidRPr="00755AA9" w:rsidRDefault="008E5965" w:rsidP="00755AA9">
            <w:pPr>
              <w:spacing w:line="360" w:lineRule="auto"/>
              <w:rPr>
                <w:b/>
                <w:bCs/>
                <w:rtl/>
              </w:rPr>
            </w:pPr>
            <w:sdt>
              <w:sdtPr>
                <w:rPr>
                  <w:highlight w:val="black"/>
                  <w:rtl/>
                </w:rPr>
                <w:alias w:val="1486"/>
                <w:tag w:val="1486"/>
                <w:id w:val="1577791489"/>
                <w:text w:multiLine="1"/>
              </w:sdtPr>
              <w:sdtEndPr/>
              <w:sdtContent>
                <w:r w:rsidR="004248F0" w:rsidRPr="007F49C1">
                  <w:rPr>
                    <w:rFonts w:ascii="Arial" w:hAnsi="Arial"/>
                    <w:b/>
                    <w:bCs/>
                    <w:highlight w:val="black"/>
                    <w:rtl/>
                  </w:rPr>
                  <w:t xml:space="preserve">יניב </w:t>
                </w:r>
                <w:proofErr w:type="spellStart"/>
                <w:r w:rsidR="004248F0" w:rsidRPr="007F49C1">
                  <w:rPr>
                    <w:rFonts w:ascii="Arial" w:hAnsi="Arial"/>
                    <w:b/>
                    <w:bCs/>
                    <w:highlight w:val="black"/>
                    <w:rtl/>
                  </w:rPr>
                  <w:t>קירמה</w:t>
                </w:r>
                <w:proofErr w:type="spellEnd"/>
              </w:sdtContent>
            </w:sdt>
          </w:p>
        </w:tc>
        <w:tc>
          <w:tcPr>
            <w:tcW w:w="4321" w:type="dxa"/>
            <w:gridSpan w:val="2"/>
            <w:tcBorders>
              <w:top w:val="nil"/>
              <w:left w:val="nil"/>
              <w:bottom w:val="nil"/>
              <w:right w:val="nil"/>
            </w:tcBorders>
            <w:vAlign w:val="bottom"/>
          </w:tcPr>
          <w:p w:rsidR="00507694" w:rsidRPr="00E91342" w:rsidRDefault="002505BE" w:rsidP="0037066E">
            <w:pPr>
              <w:rPr>
                <w:rFonts w:ascii="Arial" w:hAnsi="Arial"/>
              </w:rPr>
            </w:pPr>
            <w:r>
              <w:rPr>
                <w:rFonts w:ascii="Arial" w:hAnsi="Arial" w:hint="cs"/>
                <w:b/>
                <w:bCs/>
                <w:u w:val="single"/>
                <w:rtl/>
              </w:rPr>
              <w:t>הנאשם</w:t>
            </w:r>
          </w:p>
        </w:tc>
      </w:tr>
      <w:tr w:rsidR="00507694" w:rsidTr="00B1608E">
        <w:trPr>
          <w:gridAfter w:val="1"/>
          <w:wAfter w:w="380" w:type="dxa"/>
          <w:trHeight w:val="355"/>
          <w:jc w:val="center"/>
        </w:trPr>
        <w:tc>
          <w:tcPr>
            <w:tcW w:w="8820" w:type="dxa"/>
            <w:gridSpan w:val="4"/>
            <w:tcBorders>
              <w:top w:val="nil"/>
              <w:left w:val="nil"/>
              <w:bottom w:val="nil"/>
              <w:right w:val="nil"/>
            </w:tcBorders>
          </w:tcPr>
          <w:p w:rsidR="00507694" w:rsidRPr="00E91342" w:rsidRDefault="00507694">
            <w:pPr>
              <w:jc w:val="center"/>
              <w:rPr>
                <w:rFonts w:ascii="Arial" w:hAnsi="Arial"/>
                <w:sz w:val="36"/>
                <w:szCs w:val="36"/>
                <w:u w:val="single"/>
                <w:rtl/>
              </w:rPr>
            </w:pPr>
          </w:p>
        </w:tc>
      </w:tr>
    </w:tbl>
    <w:p w:rsidR="00E7531F" w:rsidRDefault="00E7531F" w:rsidP="009431CD">
      <w:pPr>
        <w:spacing w:line="480" w:lineRule="auto"/>
        <w:rPr>
          <w:rFonts w:ascii="Arial" w:hAnsi="Arial"/>
          <w:rtl/>
        </w:rPr>
      </w:pPr>
    </w:p>
    <w:p w:rsidR="009431CD" w:rsidRDefault="009431CD" w:rsidP="009431CD">
      <w:pPr>
        <w:spacing w:line="480" w:lineRule="auto"/>
        <w:rPr>
          <w:rFonts w:ascii="Arial" w:hAnsi="Arial"/>
          <w:rtl/>
        </w:rPr>
      </w:pPr>
      <w:r w:rsidRPr="009431CD">
        <w:rPr>
          <w:rFonts w:ascii="Arial" w:hAnsi="Arial" w:hint="cs"/>
          <w:rtl/>
        </w:rPr>
        <w:t>נוכחים:-</w:t>
      </w:r>
    </w:p>
    <w:p w:rsidR="00E7531F" w:rsidRDefault="00E7531F" w:rsidP="00721740">
      <w:pPr>
        <w:spacing w:line="480" w:lineRule="auto"/>
        <w:rPr>
          <w:rFonts w:ascii="Arial" w:hAnsi="Arial"/>
          <w:rtl/>
        </w:rPr>
      </w:pPr>
      <w:r>
        <w:rPr>
          <w:rFonts w:ascii="Arial" w:hAnsi="Arial" w:hint="cs"/>
          <w:rtl/>
        </w:rPr>
        <w:t xml:space="preserve">ב"כ המאשימה עו"ד </w:t>
      </w:r>
      <w:r w:rsidR="00721740">
        <w:rPr>
          <w:rFonts w:ascii="Arial" w:hAnsi="Arial" w:hint="cs"/>
          <w:rtl/>
        </w:rPr>
        <w:t xml:space="preserve">נעמה יזמי </w:t>
      </w:r>
    </w:p>
    <w:p w:rsidR="00E7531F" w:rsidRPr="009431CD" w:rsidRDefault="00E7531F" w:rsidP="009431CD">
      <w:pPr>
        <w:spacing w:line="480" w:lineRule="auto"/>
        <w:rPr>
          <w:rFonts w:ascii="Arial" w:hAnsi="Arial"/>
          <w:rtl/>
        </w:rPr>
      </w:pPr>
      <w:r>
        <w:rPr>
          <w:rFonts w:ascii="Arial" w:hAnsi="Arial" w:hint="cs"/>
          <w:rtl/>
        </w:rPr>
        <w:t xml:space="preserve">הנאשם וב"כ עו"ד </w:t>
      </w:r>
      <w:r w:rsidR="00721740">
        <w:rPr>
          <w:rFonts w:ascii="Arial" w:hAnsi="Arial" w:hint="cs"/>
          <w:rtl/>
        </w:rPr>
        <w:t xml:space="preserve">איציק </w:t>
      </w:r>
      <w:r>
        <w:rPr>
          <w:rFonts w:ascii="Arial" w:hAnsi="Arial" w:hint="cs"/>
          <w:rtl/>
        </w:rPr>
        <w:t xml:space="preserve">כהן </w:t>
      </w:r>
    </w:p>
    <w:p w:rsidR="00507694" w:rsidRDefault="00AF4F64" w:rsidP="00AF4F64">
      <w:pPr>
        <w:spacing w:line="480" w:lineRule="auto"/>
        <w:jc w:val="center"/>
        <w:rPr>
          <w:rFonts w:ascii="Arial" w:hAnsi="Arial" w:cs="FrankRuehl"/>
          <w:sz w:val="28"/>
          <w:szCs w:val="28"/>
          <w:rtl/>
        </w:rPr>
      </w:pPr>
      <w:r w:rsidRPr="00E91342">
        <w:rPr>
          <w:rFonts w:ascii="Arial" w:hAnsi="Arial" w:hint="cs"/>
          <w:b/>
          <w:bCs/>
          <w:sz w:val="36"/>
          <w:szCs w:val="36"/>
          <w:u w:val="single"/>
          <w:rtl/>
        </w:rPr>
        <w:t>גזר דין</w:t>
      </w:r>
    </w:p>
    <w:p w:rsidR="0037066E" w:rsidRDefault="0037066E">
      <w:pPr>
        <w:spacing w:line="480" w:lineRule="auto"/>
        <w:ind w:left="510" w:hanging="510"/>
        <w:jc w:val="both"/>
        <w:rPr>
          <w:rtl/>
        </w:rPr>
      </w:pPr>
      <w:r>
        <w:rPr>
          <w:rtl/>
        </w:rPr>
        <w:t>1.</w:t>
      </w:r>
      <w:r>
        <w:rPr>
          <w:rtl/>
        </w:rPr>
        <w:tab/>
      </w:r>
      <w:r w:rsidRPr="009431CD">
        <w:rPr>
          <w:rFonts w:hint="cs"/>
          <w:b/>
          <w:bCs/>
          <w:u w:val="single"/>
          <w:rtl/>
        </w:rPr>
        <w:t>כללי</w:t>
      </w:r>
    </w:p>
    <w:p w:rsidR="0037066E" w:rsidRDefault="0037066E">
      <w:pPr>
        <w:spacing w:line="480" w:lineRule="auto"/>
        <w:ind w:left="510" w:hanging="510"/>
        <w:jc w:val="both"/>
        <w:rPr>
          <w:rtl/>
        </w:rPr>
      </w:pPr>
    </w:p>
    <w:p w:rsidR="0037066E" w:rsidRDefault="0037066E" w:rsidP="00856E68">
      <w:pPr>
        <w:spacing w:line="480" w:lineRule="auto"/>
        <w:ind w:left="510" w:hanging="510"/>
        <w:jc w:val="both"/>
        <w:rPr>
          <w:rtl/>
        </w:rPr>
      </w:pPr>
      <w:r>
        <w:rPr>
          <w:rtl/>
        </w:rPr>
        <w:tab/>
      </w:r>
      <w:r w:rsidR="00856E68">
        <w:rPr>
          <w:rFonts w:hint="cs"/>
          <w:rtl/>
        </w:rPr>
        <w:t>הנאשם</w:t>
      </w:r>
      <w:r>
        <w:rPr>
          <w:rFonts w:hint="cs"/>
          <w:rtl/>
        </w:rPr>
        <w:t xml:space="preserve">, שהיה במועד ביצוע העבירות שוטר, </w:t>
      </w:r>
      <w:r w:rsidR="00856E68">
        <w:rPr>
          <w:rFonts w:hint="cs"/>
          <w:rtl/>
        </w:rPr>
        <w:t xml:space="preserve">הורשע </w:t>
      </w:r>
      <w:r>
        <w:rPr>
          <w:rFonts w:hint="cs"/>
          <w:rtl/>
        </w:rPr>
        <w:t xml:space="preserve">בשבע עבירות </w:t>
      </w:r>
      <w:r w:rsidR="009431CD">
        <w:rPr>
          <w:rFonts w:hint="cs"/>
          <w:rtl/>
        </w:rPr>
        <w:t>קבלת שוחד, לפי</w:t>
      </w:r>
      <w:r>
        <w:rPr>
          <w:rFonts w:hint="cs"/>
          <w:rtl/>
        </w:rPr>
        <w:t xml:space="preserve"> סעיף 290 לחוק העונשין.</w:t>
      </w:r>
    </w:p>
    <w:p w:rsidR="0037066E" w:rsidRDefault="0037066E">
      <w:pPr>
        <w:spacing w:line="480" w:lineRule="auto"/>
        <w:ind w:left="510" w:hanging="510"/>
        <w:jc w:val="both"/>
        <w:rPr>
          <w:rtl/>
        </w:rPr>
      </w:pPr>
    </w:p>
    <w:p w:rsidR="0037066E" w:rsidRDefault="0037066E">
      <w:pPr>
        <w:spacing w:line="480" w:lineRule="auto"/>
        <w:ind w:left="510" w:hanging="510"/>
        <w:jc w:val="both"/>
        <w:rPr>
          <w:rtl/>
        </w:rPr>
      </w:pPr>
      <w:r>
        <w:rPr>
          <w:rtl/>
        </w:rPr>
        <w:t>2.</w:t>
      </w:r>
      <w:r>
        <w:rPr>
          <w:rFonts w:hint="cs"/>
          <w:rtl/>
        </w:rPr>
        <w:tab/>
      </w:r>
      <w:r w:rsidRPr="009431CD">
        <w:rPr>
          <w:rFonts w:hint="cs"/>
          <w:b/>
          <w:bCs/>
          <w:u w:val="single"/>
          <w:rtl/>
        </w:rPr>
        <w:t>תמצית עובדות כתב האישום</w:t>
      </w:r>
    </w:p>
    <w:p w:rsidR="0037066E" w:rsidRDefault="0037066E">
      <w:pPr>
        <w:spacing w:line="480" w:lineRule="auto"/>
        <w:ind w:left="510" w:hanging="510"/>
        <w:jc w:val="both"/>
        <w:rPr>
          <w:rtl/>
        </w:rPr>
      </w:pPr>
      <w:r>
        <w:rPr>
          <w:rtl/>
        </w:rPr>
        <w:tab/>
      </w:r>
    </w:p>
    <w:p w:rsidR="0037066E" w:rsidRDefault="0037066E" w:rsidP="00E7531F">
      <w:pPr>
        <w:spacing w:line="480" w:lineRule="auto"/>
        <w:ind w:left="1440" w:hanging="930"/>
        <w:jc w:val="both"/>
        <w:rPr>
          <w:rtl/>
        </w:rPr>
      </w:pPr>
      <w:r>
        <w:rPr>
          <w:rFonts w:hint="cs"/>
          <w:rtl/>
        </w:rPr>
        <w:t>א.</w:t>
      </w:r>
      <w:r>
        <w:rPr>
          <w:rFonts w:hint="cs"/>
          <w:rtl/>
        </w:rPr>
        <w:tab/>
        <w:t>במועדים הרלוונטיים לכתב האישום</w:t>
      </w:r>
      <w:r w:rsidR="00E7531F">
        <w:rPr>
          <w:rFonts w:hint="cs"/>
          <w:rtl/>
        </w:rPr>
        <w:t xml:space="preserve"> </w:t>
      </w:r>
      <w:r w:rsidR="00856E68">
        <w:rPr>
          <w:rFonts w:hint="cs"/>
          <w:rtl/>
        </w:rPr>
        <w:t>(</w:t>
      </w:r>
      <w:r w:rsidR="00E7531F">
        <w:rPr>
          <w:rFonts w:hint="cs"/>
          <w:rtl/>
        </w:rPr>
        <w:t>המתוקן</w:t>
      </w:r>
      <w:r w:rsidR="00856E68">
        <w:rPr>
          <w:rFonts w:hint="cs"/>
          <w:rtl/>
        </w:rPr>
        <w:t>)</w:t>
      </w:r>
      <w:r>
        <w:rPr>
          <w:rFonts w:hint="cs"/>
          <w:rtl/>
        </w:rPr>
        <w:t>, בין</w:t>
      </w:r>
      <w:r w:rsidR="00E7531F">
        <w:rPr>
          <w:rFonts w:hint="cs"/>
          <w:rtl/>
        </w:rPr>
        <w:t xml:space="preserve"> שנת 2012 לבין שנת </w:t>
      </w:r>
      <w:r>
        <w:rPr>
          <w:rFonts w:hint="cs"/>
          <w:rtl/>
        </w:rPr>
        <w:t>2014, בשבעה מקרי</w:t>
      </w:r>
      <w:r w:rsidR="009431CD">
        <w:rPr>
          <w:rFonts w:hint="cs"/>
          <w:rtl/>
        </w:rPr>
        <w:t>ם, יצר הנאשם קשר (על פי סעיף 2 ל</w:t>
      </w:r>
      <w:r>
        <w:rPr>
          <w:rFonts w:hint="cs"/>
          <w:rtl/>
        </w:rPr>
        <w:t>פסקת המבוא של פרק העובדות של כתב האישום) עם תושבת מזרח ירושלים</w:t>
      </w:r>
      <w:r w:rsidR="00E7531F">
        <w:rPr>
          <w:rFonts w:hint="cs"/>
          <w:rtl/>
        </w:rPr>
        <w:t xml:space="preserve"> אשר שהתה בישראל</w:t>
      </w:r>
      <w:r>
        <w:rPr>
          <w:rFonts w:hint="cs"/>
          <w:rtl/>
        </w:rPr>
        <w:t>, ללא אישור שהייה כדין.</w:t>
      </w:r>
    </w:p>
    <w:p w:rsidR="0037066E" w:rsidRDefault="0037066E" w:rsidP="0037066E">
      <w:pPr>
        <w:spacing w:line="480" w:lineRule="auto"/>
        <w:ind w:left="1440" w:hanging="1440"/>
        <w:jc w:val="both"/>
        <w:rPr>
          <w:rtl/>
        </w:rPr>
      </w:pPr>
    </w:p>
    <w:p w:rsidR="0037066E" w:rsidRDefault="0037066E" w:rsidP="009431CD">
      <w:pPr>
        <w:spacing w:line="480" w:lineRule="auto"/>
        <w:ind w:left="1440" w:hanging="930"/>
        <w:jc w:val="both"/>
        <w:rPr>
          <w:rtl/>
        </w:rPr>
      </w:pPr>
      <w:r>
        <w:rPr>
          <w:rFonts w:hint="cs"/>
          <w:rtl/>
        </w:rPr>
        <w:lastRenderedPageBreak/>
        <w:t>ב.</w:t>
      </w:r>
      <w:r>
        <w:rPr>
          <w:rFonts w:hint="cs"/>
          <w:rtl/>
        </w:rPr>
        <w:tab/>
      </w:r>
      <w:r w:rsidR="009431CD">
        <w:rPr>
          <w:rFonts w:hint="cs"/>
          <w:rtl/>
        </w:rPr>
        <w:t>כ</w:t>
      </w:r>
      <w:r>
        <w:rPr>
          <w:rFonts w:hint="cs"/>
          <w:rtl/>
        </w:rPr>
        <w:t xml:space="preserve">מפורט בפסקה 3 לפרק המבוא, החליטה אותה שוהה בלתי חוקית (מכאן ולהלן </w:t>
      </w:r>
      <w:r>
        <w:rPr>
          <w:rtl/>
        </w:rPr>
        <w:t>–</w:t>
      </w:r>
      <w:r>
        <w:rPr>
          <w:rFonts w:hint="cs"/>
          <w:rtl/>
        </w:rPr>
        <w:t xml:space="preserve"> "</w:t>
      </w:r>
      <w:proofErr w:type="spellStart"/>
      <w:r w:rsidRPr="0037066E">
        <w:rPr>
          <w:rFonts w:hint="cs"/>
          <w:b/>
          <w:bCs/>
          <w:rtl/>
        </w:rPr>
        <w:t>חנין</w:t>
      </w:r>
      <w:proofErr w:type="spellEnd"/>
      <w:r>
        <w:rPr>
          <w:rFonts w:hint="cs"/>
          <w:rtl/>
        </w:rPr>
        <w:t>")</w:t>
      </w:r>
      <w:r w:rsidR="009431CD">
        <w:rPr>
          <w:rFonts w:hint="cs"/>
          <w:rtl/>
        </w:rPr>
        <w:t>, לתת לנאשם כסף מזומן וטובין</w:t>
      </w:r>
      <w:r>
        <w:rPr>
          <w:rFonts w:hint="cs"/>
          <w:rtl/>
        </w:rPr>
        <w:t xml:space="preserve"> שונים על מנת שישמור עליה, כלשונה, מתוקף תפקידו כשוטר. במרבית המקרים, </w:t>
      </w:r>
      <w:r w:rsidR="009431CD">
        <w:rPr>
          <w:rFonts w:hint="cs"/>
          <w:rtl/>
        </w:rPr>
        <w:t>שבעה במספר,</w:t>
      </w:r>
      <w:r w:rsidR="005A28D9">
        <w:rPr>
          <w:rFonts w:hint="cs"/>
          <w:rtl/>
        </w:rPr>
        <w:t xml:space="preserve"> נטל הנאשם את המזומן והטובין</w:t>
      </w:r>
      <w:r>
        <w:rPr>
          <w:rFonts w:hint="cs"/>
          <w:rtl/>
        </w:rPr>
        <w:t xml:space="preserve"> שהוצעו לו.</w:t>
      </w:r>
    </w:p>
    <w:p w:rsidR="0037066E" w:rsidRDefault="0037066E" w:rsidP="0037066E">
      <w:pPr>
        <w:spacing w:line="480" w:lineRule="auto"/>
        <w:ind w:left="1440" w:hanging="930"/>
        <w:jc w:val="both"/>
        <w:rPr>
          <w:rtl/>
        </w:rPr>
      </w:pPr>
    </w:p>
    <w:p w:rsidR="0037066E" w:rsidRDefault="0037066E" w:rsidP="0037066E">
      <w:pPr>
        <w:spacing w:line="480" w:lineRule="auto"/>
        <w:ind w:left="1440" w:hanging="930"/>
        <w:jc w:val="both"/>
        <w:rPr>
          <w:rtl/>
        </w:rPr>
      </w:pPr>
      <w:r>
        <w:rPr>
          <w:rFonts w:hint="cs"/>
          <w:rtl/>
        </w:rPr>
        <w:t>ג.</w:t>
      </w:r>
      <w:r>
        <w:rPr>
          <w:rFonts w:hint="cs"/>
          <w:rtl/>
        </w:rPr>
        <w:tab/>
        <w:t>על פי סעיף 4</w:t>
      </w:r>
      <w:r w:rsidR="009B5D59">
        <w:rPr>
          <w:rFonts w:hint="cs"/>
          <w:rtl/>
        </w:rPr>
        <w:t xml:space="preserve"> </w:t>
      </w:r>
      <w:r w:rsidR="005A28D9">
        <w:rPr>
          <w:rFonts w:hint="cs"/>
          <w:rtl/>
        </w:rPr>
        <w:t xml:space="preserve">לפרק הכללי של כתב האישום, </w:t>
      </w:r>
      <w:r w:rsidR="009B5D59">
        <w:rPr>
          <w:rFonts w:hint="cs"/>
          <w:rtl/>
        </w:rPr>
        <w:t xml:space="preserve">יצר הנאשם מצג בפני </w:t>
      </w:r>
      <w:proofErr w:type="spellStart"/>
      <w:r w:rsidR="009B5D59">
        <w:rPr>
          <w:rFonts w:hint="cs"/>
          <w:rtl/>
        </w:rPr>
        <w:t>ח</w:t>
      </w:r>
      <w:r w:rsidR="005A28D9">
        <w:rPr>
          <w:rFonts w:hint="cs"/>
          <w:rtl/>
        </w:rPr>
        <w:t>נין</w:t>
      </w:r>
      <w:proofErr w:type="spellEnd"/>
      <w:r w:rsidR="005A28D9">
        <w:rPr>
          <w:rFonts w:hint="cs"/>
          <w:rtl/>
        </w:rPr>
        <w:t xml:space="preserve"> לפיו </w:t>
      </w:r>
      <w:r w:rsidR="009B5D59">
        <w:rPr>
          <w:rFonts w:hint="cs"/>
          <w:rtl/>
        </w:rPr>
        <w:t>הוא מסייע לה בעד התמורה</w:t>
      </w:r>
      <w:r w:rsidR="009431CD">
        <w:rPr>
          <w:rFonts w:hint="cs"/>
          <w:rtl/>
        </w:rPr>
        <w:t>,</w:t>
      </w:r>
      <w:r w:rsidR="009B5D59">
        <w:rPr>
          <w:rFonts w:hint="cs"/>
          <w:rtl/>
        </w:rPr>
        <w:t xml:space="preserve"> אף כי בפועל לא עשה כן </w:t>
      </w:r>
      <w:r w:rsidR="009B5D59">
        <w:rPr>
          <w:rtl/>
        </w:rPr>
        <w:t>–</w:t>
      </w:r>
      <w:r w:rsidR="009B5D59">
        <w:rPr>
          <w:rFonts w:hint="cs"/>
          <w:rtl/>
        </w:rPr>
        <w:t xml:space="preserve"> כך על פי כתב האישום.</w:t>
      </w:r>
    </w:p>
    <w:p w:rsidR="009B5D59" w:rsidRDefault="009B5D59" w:rsidP="0037066E">
      <w:pPr>
        <w:spacing w:line="480" w:lineRule="auto"/>
        <w:ind w:left="1440" w:hanging="930"/>
        <w:jc w:val="both"/>
        <w:rPr>
          <w:rtl/>
        </w:rPr>
      </w:pPr>
    </w:p>
    <w:p w:rsidR="009B5D59" w:rsidRDefault="009B5D59" w:rsidP="005A28D9">
      <w:pPr>
        <w:spacing w:line="480" w:lineRule="auto"/>
        <w:ind w:left="1440" w:hanging="930"/>
        <w:jc w:val="both"/>
        <w:rPr>
          <w:rtl/>
        </w:rPr>
      </w:pPr>
      <w:r>
        <w:rPr>
          <w:rFonts w:hint="cs"/>
          <w:rtl/>
        </w:rPr>
        <w:t>ד.</w:t>
      </w:r>
      <w:r>
        <w:rPr>
          <w:rFonts w:hint="cs"/>
          <w:rtl/>
        </w:rPr>
        <w:tab/>
        <w:t xml:space="preserve">על פי סעיף </w:t>
      </w:r>
      <w:r w:rsidR="005A28D9">
        <w:rPr>
          <w:rFonts w:hint="cs"/>
          <w:rtl/>
        </w:rPr>
        <w:t xml:space="preserve">10 </w:t>
      </w:r>
      <w:r>
        <w:rPr>
          <w:rFonts w:hint="cs"/>
          <w:rtl/>
        </w:rPr>
        <w:t xml:space="preserve">לפרק העובדות, במועד מסוים אף פנה הנאשם אל </w:t>
      </w:r>
      <w:proofErr w:type="spellStart"/>
      <w:r>
        <w:rPr>
          <w:rFonts w:hint="cs"/>
          <w:rtl/>
        </w:rPr>
        <w:t>חנין</w:t>
      </w:r>
      <w:proofErr w:type="spellEnd"/>
      <w:r>
        <w:rPr>
          <w:rFonts w:hint="cs"/>
          <w:rtl/>
        </w:rPr>
        <w:t xml:space="preserve"> ואמר לה כי הוא זקוק לכסף שבכוונתו להשיבו לה</w:t>
      </w:r>
      <w:r w:rsidR="005A28D9">
        <w:rPr>
          <w:rFonts w:hint="cs"/>
          <w:rtl/>
        </w:rPr>
        <w:t xml:space="preserve">. </w:t>
      </w:r>
    </w:p>
    <w:p w:rsidR="009B5D59" w:rsidRDefault="009B5D59" w:rsidP="0037066E">
      <w:pPr>
        <w:spacing w:line="480" w:lineRule="auto"/>
        <w:ind w:left="1440" w:hanging="930"/>
        <w:jc w:val="both"/>
        <w:rPr>
          <w:rtl/>
        </w:rPr>
      </w:pPr>
    </w:p>
    <w:p w:rsidR="009B5D59" w:rsidRDefault="009B5D59" w:rsidP="005A28D9">
      <w:pPr>
        <w:spacing w:line="480" w:lineRule="auto"/>
        <w:ind w:left="1440" w:hanging="930"/>
        <w:jc w:val="both"/>
        <w:rPr>
          <w:rtl/>
        </w:rPr>
      </w:pPr>
      <w:r>
        <w:rPr>
          <w:rFonts w:hint="cs"/>
          <w:rtl/>
        </w:rPr>
        <w:t>ה.</w:t>
      </w:r>
      <w:r>
        <w:rPr>
          <w:rFonts w:hint="cs"/>
          <w:rtl/>
        </w:rPr>
        <w:tab/>
        <w:t>סעי</w:t>
      </w:r>
      <w:r w:rsidR="005A28D9">
        <w:rPr>
          <w:rFonts w:hint="cs"/>
          <w:rtl/>
        </w:rPr>
        <w:t xml:space="preserve">פים 17-16 </w:t>
      </w:r>
      <w:r>
        <w:rPr>
          <w:rFonts w:hint="cs"/>
          <w:rtl/>
        </w:rPr>
        <w:t>לכתב האישום מלמד</w:t>
      </w:r>
      <w:r w:rsidR="005A28D9">
        <w:rPr>
          <w:rFonts w:hint="cs"/>
          <w:rtl/>
        </w:rPr>
        <w:t>ים</w:t>
      </w:r>
      <w:r>
        <w:rPr>
          <w:rFonts w:hint="cs"/>
          <w:rtl/>
        </w:rPr>
        <w:t xml:space="preserve"> על מקרה בו נתבקש הנאשם על ידי </w:t>
      </w:r>
      <w:proofErr w:type="spellStart"/>
      <w:r>
        <w:rPr>
          <w:rFonts w:hint="cs"/>
          <w:rtl/>
        </w:rPr>
        <w:t>חנין</w:t>
      </w:r>
      <w:proofErr w:type="spellEnd"/>
      <w:r>
        <w:rPr>
          <w:rFonts w:hint="cs"/>
          <w:rtl/>
        </w:rPr>
        <w:t xml:space="preserve"> לסייע בשחרורו של אחר</w:t>
      </w:r>
      <w:r w:rsidR="009431CD">
        <w:rPr>
          <w:rFonts w:hint="cs"/>
          <w:rtl/>
        </w:rPr>
        <w:t>,</w:t>
      </w:r>
      <w:r>
        <w:rPr>
          <w:rFonts w:hint="cs"/>
          <w:rtl/>
        </w:rPr>
        <w:t xml:space="preserve"> ולאחר שעשה מספר בירורים והבין כי ממילא אותו אחר בדרך להשתחרר, יצר מצג </w:t>
      </w:r>
      <w:r w:rsidR="009431CD">
        <w:rPr>
          <w:rFonts w:hint="cs"/>
          <w:rtl/>
        </w:rPr>
        <w:t>ב</w:t>
      </w:r>
      <w:r>
        <w:rPr>
          <w:rFonts w:hint="cs"/>
          <w:rtl/>
        </w:rPr>
        <w:t xml:space="preserve">פני </w:t>
      </w:r>
      <w:proofErr w:type="spellStart"/>
      <w:r>
        <w:rPr>
          <w:rFonts w:hint="cs"/>
          <w:rtl/>
        </w:rPr>
        <w:t>חנין</w:t>
      </w:r>
      <w:proofErr w:type="spellEnd"/>
      <w:r w:rsidR="009431CD">
        <w:rPr>
          <w:rFonts w:hint="cs"/>
          <w:rtl/>
        </w:rPr>
        <w:t>,</w:t>
      </w:r>
      <w:r>
        <w:rPr>
          <w:rFonts w:hint="cs"/>
          <w:rtl/>
        </w:rPr>
        <w:t xml:space="preserve"> ש</w:t>
      </w:r>
      <w:r w:rsidR="009431CD">
        <w:rPr>
          <w:rFonts w:hint="cs"/>
          <w:rtl/>
        </w:rPr>
        <w:t xml:space="preserve">היה זה </w:t>
      </w:r>
      <w:r>
        <w:rPr>
          <w:rFonts w:hint="cs"/>
          <w:rtl/>
        </w:rPr>
        <w:t xml:space="preserve">הוא </w:t>
      </w:r>
      <w:r w:rsidR="005A28D9">
        <w:rPr>
          <w:rFonts w:hint="cs"/>
          <w:rtl/>
        </w:rPr>
        <w:t>ש</w:t>
      </w:r>
      <w:r>
        <w:rPr>
          <w:rFonts w:hint="cs"/>
          <w:rtl/>
        </w:rPr>
        <w:t>תרם לשחרור.</w:t>
      </w:r>
    </w:p>
    <w:p w:rsidR="009B5D59" w:rsidRDefault="009B5D59" w:rsidP="009B5D59">
      <w:pPr>
        <w:spacing w:line="480" w:lineRule="auto"/>
        <w:ind w:left="1440" w:hanging="930"/>
        <w:jc w:val="both"/>
        <w:rPr>
          <w:rtl/>
        </w:rPr>
      </w:pPr>
    </w:p>
    <w:p w:rsidR="009B5D59" w:rsidRDefault="009B5D59" w:rsidP="005A28D9">
      <w:pPr>
        <w:spacing w:line="480" w:lineRule="auto"/>
        <w:ind w:left="1440" w:hanging="930"/>
        <w:jc w:val="both"/>
        <w:rPr>
          <w:rtl/>
        </w:rPr>
      </w:pPr>
      <w:r>
        <w:rPr>
          <w:rFonts w:hint="cs"/>
          <w:rtl/>
        </w:rPr>
        <w:t>ו.</w:t>
      </w:r>
      <w:r>
        <w:rPr>
          <w:rFonts w:hint="cs"/>
          <w:rtl/>
        </w:rPr>
        <w:tab/>
        <w:t xml:space="preserve">סעיף </w:t>
      </w:r>
      <w:r w:rsidR="005A28D9">
        <w:rPr>
          <w:rFonts w:hint="cs"/>
          <w:rtl/>
        </w:rPr>
        <w:t>18</w:t>
      </w:r>
      <w:r>
        <w:rPr>
          <w:rFonts w:hint="cs"/>
          <w:rtl/>
        </w:rPr>
        <w:t xml:space="preserve"> לפרק העובדות מלמדנו </w:t>
      </w:r>
      <w:r w:rsidR="009431CD">
        <w:rPr>
          <w:rFonts w:hint="cs"/>
          <w:rtl/>
        </w:rPr>
        <w:t xml:space="preserve">גם, </w:t>
      </w:r>
      <w:r>
        <w:rPr>
          <w:rFonts w:hint="cs"/>
          <w:rtl/>
        </w:rPr>
        <w:t xml:space="preserve">כי יצר הנאשם מצג כוזב </w:t>
      </w:r>
      <w:r w:rsidR="005A28D9">
        <w:rPr>
          <w:rFonts w:hint="cs"/>
          <w:rtl/>
        </w:rPr>
        <w:t xml:space="preserve">בפני </w:t>
      </w:r>
      <w:proofErr w:type="spellStart"/>
      <w:r>
        <w:rPr>
          <w:rFonts w:hint="cs"/>
          <w:rtl/>
        </w:rPr>
        <w:t>חנין</w:t>
      </w:r>
      <w:proofErr w:type="spellEnd"/>
      <w:r>
        <w:rPr>
          <w:rFonts w:hint="cs"/>
          <w:rtl/>
        </w:rPr>
        <w:t xml:space="preserve"> שיפעל להסדרת שהייתה בישראל, הגם שלא עשה כן.</w:t>
      </w:r>
    </w:p>
    <w:p w:rsidR="0037066E" w:rsidRDefault="0037066E">
      <w:pPr>
        <w:spacing w:line="480" w:lineRule="auto"/>
        <w:jc w:val="both"/>
        <w:rPr>
          <w:rtl/>
        </w:rPr>
      </w:pPr>
    </w:p>
    <w:p w:rsidR="0037066E" w:rsidRDefault="0037066E">
      <w:pPr>
        <w:spacing w:line="480" w:lineRule="auto"/>
        <w:ind w:left="510" w:hanging="510"/>
        <w:jc w:val="both"/>
        <w:rPr>
          <w:rtl/>
        </w:rPr>
      </w:pPr>
      <w:r>
        <w:rPr>
          <w:rtl/>
        </w:rPr>
        <w:t>3.</w:t>
      </w:r>
      <w:r>
        <w:rPr>
          <w:rFonts w:hint="cs"/>
          <w:rtl/>
        </w:rPr>
        <w:tab/>
      </w:r>
      <w:r w:rsidR="009B5D59" w:rsidRPr="009431CD">
        <w:rPr>
          <w:rFonts w:hint="cs"/>
          <w:b/>
          <w:bCs/>
          <w:u w:val="single"/>
          <w:rtl/>
        </w:rPr>
        <w:t xml:space="preserve">מסגרת הדיון </w:t>
      </w:r>
      <w:r w:rsidR="009B5D59" w:rsidRPr="009431CD">
        <w:rPr>
          <w:b/>
          <w:bCs/>
          <w:u w:val="single"/>
          <w:rtl/>
        </w:rPr>
        <w:t>–</w:t>
      </w:r>
      <w:r w:rsidR="009B5D59" w:rsidRPr="009431CD">
        <w:rPr>
          <w:rFonts w:hint="cs"/>
          <w:b/>
          <w:bCs/>
          <w:u w:val="single"/>
          <w:rtl/>
        </w:rPr>
        <w:t xml:space="preserve"> הסדר טיעון חלקי</w:t>
      </w:r>
    </w:p>
    <w:p w:rsidR="009B5D59" w:rsidRDefault="009B5D59">
      <w:pPr>
        <w:spacing w:line="480" w:lineRule="auto"/>
        <w:ind w:left="510" w:hanging="510"/>
        <w:jc w:val="both"/>
        <w:rPr>
          <w:rtl/>
        </w:rPr>
      </w:pPr>
      <w:r>
        <w:rPr>
          <w:rtl/>
        </w:rPr>
        <w:tab/>
      </w:r>
    </w:p>
    <w:p w:rsidR="009B5D59" w:rsidRDefault="009B5D59" w:rsidP="00856E68">
      <w:pPr>
        <w:spacing w:line="480" w:lineRule="auto"/>
        <w:ind w:left="510" w:hanging="510"/>
        <w:jc w:val="both"/>
        <w:rPr>
          <w:rtl/>
        </w:rPr>
      </w:pPr>
      <w:r>
        <w:rPr>
          <w:rtl/>
        </w:rPr>
        <w:tab/>
      </w:r>
      <w:r>
        <w:rPr>
          <w:rFonts w:hint="cs"/>
          <w:rtl/>
        </w:rPr>
        <w:t>הצדדים הגיעו כדי הסדר טיעון שבמרכזו כתב האישום מתוקן שעיקריו פורטו לעיל.</w:t>
      </w:r>
      <w:r w:rsidR="00082B29">
        <w:rPr>
          <w:rFonts w:hint="cs"/>
          <w:rtl/>
        </w:rPr>
        <w:t xml:space="preserve"> </w:t>
      </w:r>
      <w:r w:rsidR="001172BE">
        <w:rPr>
          <w:rFonts w:hint="cs"/>
          <w:rtl/>
        </w:rPr>
        <w:t>במקביל נקבע,</w:t>
      </w:r>
      <w:r w:rsidR="00082B29">
        <w:rPr>
          <w:rFonts w:hint="cs"/>
          <w:rtl/>
        </w:rPr>
        <w:t xml:space="preserve"> שמתחם הענישה הראוי שיוצג בפני בית המשפט על ידי המאשימה</w:t>
      </w:r>
      <w:r w:rsidR="009431CD">
        <w:rPr>
          <w:rFonts w:hint="cs"/>
          <w:rtl/>
        </w:rPr>
        <w:t>,</w:t>
      </w:r>
      <w:r w:rsidR="00082B29">
        <w:rPr>
          <w:rFonts w:hint="cs"/>
          <w:rtl/>
        </w:rPr>
        <w:t xml:space="preserve"> יעמוד על הטווח שבין </w:t>
      </w:r>
      <w:r w:rsidR="005A28D9">
        <w:rPr>
          <w:rFonts w:hint="cs"/>
          <w:rtl/>
        </w:rPr>
        <w:t xml:space="preserve">8 </w:t>
      </w:r>
      <w:r w:rsidR="00082B29">
        <w:rPr>
          <w:rFonts w:hint="cs"/>
          <w:rtl/>
        </w:rPr>
        <w:t>לבין 24 חודשי מאסר, תוך שהוסכם שמטעמים שיפורטו</w:t>
      </w:r>
      <w:r w:rsidR="001172BE">
        <w:rPr>
          <w:rFonts w:hint="cs"/>
          <w:rtl/>
        </w:rPr>
        <w:t>,</w:t>
      </w:r>
      <w:r w:rsidR="00082B29">
        <w:rPr>
          <w:rFonts w:hint="cs"/>
          <w:rtl/>
        </w:rPr>
        <w:t xml:space="preserve"> תעתור המאשימה לעונש ברבעו </w:t>
      </w:r>
      <w:r w:rsidR="00082B29">
        <w:rPr>
          <w:rFonts w:hint="cs"/>
          <w:rtl/>
        </w:rPr>
        <w:lastRenderedPageBreak/>
        <w:t>התחתון של המתחם הנ"ל, וזאת בנוסף לתנאי וקנס. אשר להגנה, הוסכם שתהא חופשית בטיעוניה גם לשאלת מתחם הענישה. עוד הוסכם, שי</w:t>
      </w:r>
      <w:r w:rsidR="00856E68">
        <w:rPr>
          <w:rFonts w:hint="cs"/>
          <w:rtl/>
        </w:rPr>
        <w:t>י</w:t>
      </w:r>
      <w:r w:rsidR="00082B29">
        <w:rPr>
          <w:rFonts w:hint="cs"/>
          <w:rtl/>
        </w:rPr>
        <w:t xml:space="preserve">שלח הנאשם לתסקיר עונש ולקבלת </w:t>
      </w:r>
      <w:proofErr w:type="spellStart"/>
      <w:r w:rsidR="00082B29">
        <w:rPr>
          <w:rFonts w:hint="cs"/>
          <w:rtl/>
        </w:rPr>
        <w:t>חוו"ד</w:t>
      </w:r>
      <w:proofErr w:type="spellEnd"/>
      <w:r w:rsidR="00082B29">
        <w:rPr>
          <w:rFonts w:hint="cs"/>
          <w:rtl/>
        </w:rPr>
        <w:t xml:space="preserve"> הממונה על עבודות שירות. אל</w:t>
      </w:r>
      <w:r w:rsidR="00856E68">
        <w:rPr>
          <w:rFonts w:hint="cs"/>
          <w:rtl/>
        </w:rPr>
        <w:t>ה</w:t>
      </w:r>
      <w:r w:rsidR="00082B29">
        <w:rPr>
          <w:rFonts w:hint="cs"/>
          <w:rtl/>
        </w:rPr>
        <w:t xml:space="preserve"> הוזמנו והם מונחים בפניי.</w:t>
      </w:r>
    </w:p>
    <w:p w:rsidR="0037066E" w:rsidRDefault="0037066E">
      <w:pPr>
        <w:spacing w:line="480" w:lineRule="auto"/>
        <w:jc w:val="both"/>
        <w:rPr>
          <w:rtl/>
        </w:rPr>
      </w:pPr>
    </w:p>
    <w:p w:rsidR="00082B29" w:rsidRPr="001172BE" w:rsidRDefault="0037066E" w:rsidP="00082B29">
      <w:pPr>
        <w:spacing w:line="480" w:lineRule="auto"/>
        <w:ind w:left="510" w:hanging="510"/>
        <w:jc w:val="both"/>
        <w:rPr>
          <w:b/>
          <w:bCs/>
          <w:u w:val="single"/>
          <w:rtl/>
        </w:rPr>
      </w:pPr>
      <w:r>
        <w:rPr>
          <w:rtl/>
        </w:rPr>
        <w:t>4.</w:t>
      </w:r>
      <w:r>
        <w:rPr>
          <w:rFonts w:hint="cs"/>
          <w:rtl/>
        </w:rPr>
        <w:tab/>
      </w:r>
      <w:r w:rsidR="00082B29" w:rsidRPr="001172BE">
        <w:rPr>
          <w:rFonts w:hint="cs"/>
          <w:b/>
          <w:bCs/>
          <w:u w:val="single"/>
          <w:rtl/>
        </w:rPr>
        <w:t>לשאלת מתחם הענישה</w:t>
      </w:r>
    </w:p>
    <w:p w:rsidR="00082B29" w:rsidRDefault="00082B29" w:rsidP="00082B29">
      <w:pPr>
        <w:spacing w:line="480" w:lineRule="auto"/>
        <w:ind w:left="510" w:hanging="510"/>
        <w:jc w:val="both"/>
        <w:rPr>
          <w:rtl/>
        </w:rPr>
      </w:pPr>
    </w:p>
    <w:p w:rsidR="00082B29" w:rsidRPr="00082B29" w:rsidRDefault="00082B29" w:rsidP="003B7026">
      <w:pPr>
        <w:spacing w:line="480" w:lineRule="auto"/>
        <w:ind w:left="510" w:hanging="510"/>
        <w:jc w:val="both"/>
        <w:rPr>
          <w:rtl/>
        </w:rPr>
      </w:pPr>
      <w:r>
        <w:rPr>
          <w:rtl/>
        </w:rPr>
        <w:tab/>
      </w:r>
      <w:r w:rsidR="001172BE">
        <w:rPr>
          <w:rFonts w:hint="cs"/>
          <w:rtl/>
        </w:rPr>
        <w:t>ב</w:t>
      </w:r>
      <w:r>
        <w:rPr>
          <w:rFonts w:hint="cs"/>
          <w:rtl/>
        </w:rPr>
        <w:t>פני בית המשפט טיעוני הצדדים בשאלת מתחם הענישה ואף פסיקה שהגיש כל אחד מבא</w:t>
      </w:r>
      <w:r w:rsidR="005A28D9">
        <w:rPr>
          <w:rFonts w:hint="cs"/>
          <w:rtl/>
        </w:rPr>
        <w:t>י</w:t>
      </w:r>
      <w:r>
        <w:rPr>
          <w:rFonts w:hint="cs"/>
          <w:rtl/>
        </w:rPr>
        <w:t xml:space="preserve"> כוחם הנכבדים של הצדדים. ואולם, ראוי למתחם הענישה שייגזר </w:t>
      </w:r>
      <w:r w:rsidR="001172BE">
        <w:rPr>
          <w:rFonts w:hint="cs"/>
          <w:rtl/>
        </w:rPr>
        <w:t>מ</w:t>
      </w:r>
      <w:r>
        <w:rPr>
          <w:rFonts w:hint="cs"/>
          <w:rtl/>
        </w:rPr>
        <w:t>נסיבותיו של האישום הנדון</w:t>
      </w:r>
      <w:r w:rsidR="001172BE">
        <w:rPr>
          <w:rFonts w:hint="cs"/>
          <w:rtl/>
        </w:rPr>
        <w:t>,</w:t>
      </w:r>
      <w:r>
        <w:rPr>
          <w:rFonts w:hint="cs"/>
          <w:rtl/>
        </w:rPr>
        <w:t xml:space="preserve"> וחלק ניכר מהפסיקה שהוגשה לי על ידי הצדדים מתייחסת למקרי קיצון, ומדרך העולם כל צד כשיטתו</w:t>
      </w:r>
      <w:r w:rsidR="008053AF">
        <w:rPr>
          <w:rFonts w:hint="cs"/>
          <w:rtl/>
        </w:rPr>
        <w:t xml:space="preserve">. עם זאת, אתקשה שלא להעיר לכיוון המאשימה, שאת עמדתה ביססה על פרשות חמורות שבעתיים. </w:t>
      </w:r>
      <w:proofErr w:type="spellStart"/>
      <w:r w:rsidR="005A28D9">
        <w:rPr>
          <w:rFonts w:hint="cs"/>
          <w:rtl/>
        </w:rPr>
        <w:t>בת"פ</w:t>
      </w:r>
      <w:proofErr w:type="spellEnd"/>
      <w:r w:rsidR="00985718">
        <w:rPr>
          <w:rFonts w:hint="cs"/>
          <w:rtl/>
        </w:rPr>
        <w:t xml:space="preserve"> (מחוזי באר שבע) </w:t>
      </w:r>
      <w:r w:rsidR="005A28D9">
        <w:rPr>
          <w:rFonts w:hint="cs"/>
          <w:rtl/>
        </w:rPr>
        <w:t xml:space="preserve"> 18289-11-15 </w:t>
      </w:r>
      <w:r w:rsidR="005A28D9" w:rsidRPr="00396D54">
        <w:rPr>
          <w:rFonts w:hint="cs"/>
          <w:b/>
          <w:bCs/>
          <w:rtl/>
        </w:rPr>
        <w:t xml:space="preserve">המחלקה לחקירות שוטרים נגד יורם תמים </w:t>
      </w:r>
      <w:r w:rsidR="005A28D9" w:rsidRPr="005A28D9">
        <w:rPr>
          <w:rFonts w:hint="cs"/>
          <w:rtl/>
        </w:rPr>
        <w:t>(29.6.2017)</w:t>
      </w:r>
      <w:r w:rsidR="005A28D9" w:rsidRPr="00396D54">
        <w:rPr>
          <w:rFonts w:hint="cs"/>
          <w:b/>
          <w:bCs/>
          <w:rtl/>
        </w:rPr>
        <w:t xml:space="preserve"> </w:t>
      </w:r>
      <w:r w:rsidR="005A28D9">
        <w:rPr>
          <w:rFonts w:hint="cs"/>
          <w:rtl/>
        </w:rPr>
        <w:t xml:space="preserve">נגזר דינו של מתנדב במשטרת ישראל אשר הורשע על פי הודאתו בכתב אישום מתוקן ב </w:t>
      </w:r>
      <w:r w:rsidR="005A28D9">
        <w:rPr>
          <w:rtl/>
        </w:rPr>
        <w:t>–</w:t>
      </w:r>
      <w:r w:rsidR="005A28D9">
        <w:rPr>
          <w:rFonts w:hint="cs"/>
          <w:rtl/>
        </w:rPr>
        <w:t xml:space="preserve"> 16 עבירות של שוחד, 7 עבירות של </w:t>
      </w:r>
      <w:r w:rsidR="00BD0A4F">
        <w:rPr>
          <w:rFonts w:hint="cs"/>
          <w:rtl/>
        </w:rPr>
        <w:t xml:space="preserve">הפרת אמונים, עבירה אחת של החזקת נכס החשוד כגנוב, עבירה אחת של קשירת קשר לביצוע עוון </w:t>
      </w:r>
      <w:r w:rsidR="008053AF">
        <w:rPr>
          <w:rFonts w:hint="cs"/>
          <w:rtl/>
        </w:rPr>
        <w:t xml:space="preserve">וכן עבירה נוספת של הפרת יסודית. לפיכך, גם אם נגזרו עליו </w:t>
      </w:r>
      <w:r w:rsidR="00396D54" w:rsidRPr="00396D54">
        <w:rPr>
          <w:rFonts w:hint="cs"/>
          <w:rtl/>
        </w:rPr>
        <w:t>18 חודשי מאסר לריצוי בפועל</w:t>
      </w:r>
      <w:r w:rsidR="008053AF">
        <w:rPr>
          <w:rFonts w:hint="cs"/>
          <w:rtl/>
        </w:rPr>
        <w:t xml:space="preserve">, ספק עד כמה הפרשה רלוונטית לענייננו; </w:t>
      </w:r>
      <w:r w:rsidR="00985718">
        <w:rPr>
          <w:rFonts w:hint="cs"/>
          <w:rtl/>
        </w:rPr>
        <w:t xml:space="preserve">בע"פ (חיפה) 14250-11-08 </w:t>
      </w:r>
      <w:r w:rsidR="00985718">
        <w:rPr>
          <w:rFonts w:hint="cs"/>
          <w:b/>
          <w:bCs/>
          <w:rtl/>
        </w:rPr>
        <w:t>מדינת ישראל נ' רונן ערבה</w:t>
      </w:r>
      <w:r w:rsidR="00985718">
        <w:rPr>
          <w:rFonts w:hint="cs"/>
          <w:rtl/>
        </w:rPr>
        <w:t xml:space="preserve">  (5.2.2009) נדון ערעורו של </w:t>
      </w:r>
      <w:r w:rsidR="008053AF">
        <w:rPr>
          <w:rFonts w:hint="cs"/>
          <w:rtl/>
        </w:rPr>
        <w:t xml:space="preserve">מי שהיה </w:t>
      </w:r>
      <w:r w:rsidR="00985718">
        <w:rPr>
          <w:rFonts w:hint="cs"/>
          <w:rtl/>
        </w:rPr>
        <w:t>ראש</w:t>
      </w:r>
      <w:r w:rsidR="008053AF">
        <w:rPr>
          <w:rFonts w:hint="cs"/>
          <w:rtl/>
        </w:rPr>
        <w:t xml:space="preserve"> מדור סחר אזור חדרה בחברת החשמל,</w:t>
      </w:r>
      <w:r w:rsidR="00985718">
        <w:rPr>
          <w:rFonts w:hint="cs"/>
          <w:rtl/>
        </w:rPr>
        <w:t xml:space="preserve"> </w:t>
      </w:r>
      <w:r w:rsidR="008053AF">
        <w:rPr>
          <w:rFonts w:hint="cs"/>
          <w:rtl/>
        </w:rPr>
        <w:t>ו</w:t>
      </w:r>
      <w:r w:rsidR="00985718">
        <w:rPr>
          <w:rFonts w:hint="cs"/>
          <w:rtl/>
        </w:rPr>
        <w:t xml:space="preserve">אשר הורשע בבית משפט השלום בריבוי עבירות של שוחד, </w:t>
      </w:r>
      <w:proofErr w:type="spellStart"/>
      <w:r w:rsidR="00985718">
        <w:rPr>
          <w:rFonts w:hint="cs"/>
          <w:rtl/>
        </w:rPr>
        <w:t>מירמה</w:t>
      </w:r>
      <w:proofErr w:type="spellEnd"/>
      <w:r w:rsidR="00985718">
        <w:rPr>
          <w:rFonts w:hint="cs"/>
          <w:rtl/>
        </w:rPr>
        <w:t xml:space="preserve"> והפרת אמונים </w:t>
      </w:r>
      <w:r w:rsidR="003B7026">
        <w:rPr>
          <w:rFonts w:hint="cs"/>
          <w:rtl/>
        </w:rPr>
        <w:t>ל</w:t>
      </w:r>
      <w:r w:rsidR="00985718">
        <w:rPr>
          <w:rFonts w:hint="cs"/>
          <w:rtl/>
        </w:rPr>
        <w:t xml:space="preserve"> 6 חודשי מאסר בפועל</w:t>
      </w:r>
      <w:r w:rsidR="003B7026">
        <w:rPr>
          <w:rFonts w:hint="cs"/>
          <w:rtl/>
        </w:rPr>
        <w:t xml:space="preserve">, אך </w:t>
      </w:r>
      <w:r w:rsidR="00985718">
        <w:rPr>
          <w:rFonts w:hint="cs"/>
          <w:rtl/>
        </w:rPr>
        <w:t xml:space="preserve"> </w:t>
      </w:r>
      <w:r w:rsidR="00DC29D4">
        <w:rPr>
          <w:rFonts w:hint="cs"/>
          <w:rtl/>
        </w:rPr>
        <w:t xml:space="preserve">ערכאת הערעור פסקה כי בית משפט קמא הקל עם הנאשם וכי אין בענישה שהוטלה כדי לבטא במידה מספקת את החומרה שבה יש לראות העבירות שעבר הנאשם. עונשו של הנאשם הוחמר ל </w:t>
      </w:r>
      <w:r w:rsidR="00DC29D4">
        <w:rPr>
          <w:rtl/>
        </w:rPr>
        <w:t>–</w:t>
      </w:r>
      <w:r w:rsidR="00DC29D4">
        <w:rPr>
          <w:rFonts w:hint="cs"/>
          <w:rtl/>
        </w:rPr>
        <w:t xml:space="preserve"> 18 חודשי מאסר בפועל.</w:t>
      </w:r>
      <w:r w:rsidR="003B7026">
        <w:rPr>
          <w:rFonts w:hint="cs"/>
          <w:rtl/>
        </w:rPr>
        <w:t xml:space="preserve"> דומני, שלא כלאחר יד ניתן ללמוד מההרשעות שפורטו לענייננו.</w:t>
      </w:r>
      <w:r w:rsidR="00DC29D4">
        <w:rPr>
          <w:rFonts w:hint="cs"/>
          <w:rtl/>
        </w:rPr>
        <w:t xml:space="preserve"> </w:t>
      </w:r>
      <w:r>
        <w:rPr>
          <w:rFonts w:hint="cs"/>
          <w:rtl/>
        </w:rPr>
        <w:t>לאחר שניתנה דעת לנסיבות הפרשה</w:t>
      </w:r>
      <w:r w:rsidR="001172BE">
        <w:rPr>
          <w:rFonts w:hint="cs"/>
          <w:rtl/>
        </w:rPr>
        <w:t>,</w:t>
      </w:r>
      <w:r>
        <w:rPr>
          <w:rFonts w:hint="cs"/>
          <w:rtl/>
        </w:rPr>
        <w:t xml:space="preserve"> הכוללות רכיבים מקלים אליהם אתייחס בהמשך</w:t>
      </w:r>
      <w:r w:rsidR="001172BE">
        <w:rPr>
          <w:rFonts w:hint="cs"/>
          <w:rtl/>
        </w:rPr>
        <w:t xml:space="preserve"> (לרבות הסכום שנתקבל)</w:t>
      </w:r>
      <w:r>
        <w:rPr>
          <w:rFonts w:hint="cs"/>
          <w:rtl/>
        </w:rPr>
        <w:t xml:space="preserve">, </w:t>
      </w:r>
      <w:r>
        <w:rPr>
          <w:rFonts w:hint="cs"/>
          <w:rtl/>
        </w:rPr>
        <w:lastRenderedPageBreak/>
        <w:t>קובע אני שראוי למתחם הענישה</w:t>
      </w:r>
      <w:r w:rsidR="007119E9">
        <w:rPr>
          <w:rFonts w:hint="cs"/>
          <w:rtl/>
        </w:rPr>
        <w:t xml:space="preserve"> בפרשה דנן שיעמוד על הטווח שבין </w:t>
      </w:r>
      <w:r w:rsidR="005A28D9">
        <w:rPr>
          <w:rFonts w:hint="cs"/>
          <w:rtl/>
        </w:rPr>
        <w:t xml:space="preserve">4 </w:t>
      </w:r>
      <w:r w:rsidR="007119E9">
        <w:rPr>
          <w:rFonts w:hint="cs"/>
          <w:rtl/>
        </w:rPr>
        <w:t xml:space="preserve">חודשי עבודות שירות לבין 14 חודשי מאסר. </w:t>
      </w:r>
    </w:p>
    <w:p w:rsidR="0037066E" w:rsidRDefault="0037066E">
      <w:pPr>
        <w:spacing w:line="480" w:lineRule="auto"/>
        <w:jc w:val="both"/>
        <w:rPr>
          <w:rtl/>
        </w:rPr>
      </w:pPr>
    </w:p>
    <w:p w:rsidR="007119E9" w:rsidRDefault="0037066E" w:rsidP="007119E9">
      <w:pPr>
        <w:spacing w:line="480" w:lineRule="auto"/>
        <w:ind w:left="510" w:hanging="510"/>
        <w:jc w:val="both"/>
        <w:rPr>
          <w:rtl/>
        </w:rPr>
      </w:pPr>
      <w:r>
        <w:rPr>
          <w:rtl/>
        </w:rPr>
        <w:t>5.</w:t>
      </w:r>
      <w:r>
        <w:rPr>
          <w:rFonts w:hint="cs"/>
          <w:rtl/>
        </w:rPr>
        <w:tab/>
      </w:r>
      <w:r w:rsidR="007119E9" w:rsidRPr="001172BE">
        <w:rPr>
          <w:rFonts w:hint="cs"/>
          <w:b/>
          <w:bCs/>
          <w:u w:val="single"/>
          <w:rtl/>
        </w:rPr>
        <w:t>עמדת המאשימה</w:t>
      </w:r>
    </w:p>
    <w:p w:rsidR="007119E9" w:rsidRDefault="007119E9" w:rsidP="007119E9">
      <w:pPr>
        <w:spacing w:line="480" w:lineRule="auto"/>
        <w:ind w:left="510"/>
        <w:jc w:val="both"/>
        <w:rPr>
          <w:rtl/>
        </w:rPr>
      </w:pPr>
    </w:p>
    <w:p w:rsidR="003B7026" w:rsidRDefault="007119E9" w:rsidP="003B7026">
      <w:pPr>
        <w:spacing w:line="480" w:lineRule="auto"/>
        <w:ind w:left="510"/>
        <w:jc w:val="both"/>
        <w:rPr>
          <w:rtl/>
        </w:rPr>
      </w:pPr>
      <w:r>
        <w:rPr>
          <w:rFonts w:hint="cs"/>
          <w:rtl/>
        </w:rPr>
        <w:t xml:space="preserve">עמדת המאשימה, בכל מקרה, למאסר בפועל וזאת בשים לב לחומרה היתרה הגלומה בפרשה בה נוטל שוטר שוחד ויותר מפעם אחת. ככלל, יוטעם, שקשה שלא להבין לעמדת המאשימה המתיישבים הן עם שיקולי ההלימה, הן עם שיקולי ההרתעה והן </w:t>
      </w:r>
      <w:r w:rsidR="001172BE">
        <w:rPr>
          <w:rFonts w:hint="cs"/>
          <w:rtl/>
        </w:rPr>
        <w:t>עם ה</w:t>
      </w:r>
      <w:r>
        <w:rPr>
          <w:rFonts w:hint="cs"/>
          <w:rtl/>
        </w:rPr>
        <w:t>ערך המוגן בעבירת השוחד.</w:t>
      </w:r>
      <w:r w:rsidR="001172BE">
        <w:rPr>
          <w:rFonts w:hint="cs"/>
          <w:rtl/>
        </w:rPr>
        <w:t xml:space="preserve"> בפרט הושם דגש על כך שאת השוחד לקח לא אחר ממי שבמרכז תפקידו החובה לשמור על החוק</w:t>
      </w:r>
      <w:r w:rsidR="00BD0A4F">
        <w:rPr>
          <w:rFonts w:hint="cs"/>
          <w:rtl/>
        </w:rPr>
        <w:t xml:space="preserve"> וכדברי </w:t>
      </w:r>
      <w:r w:rsidR="003B7026">
        <w:rPr>
          <w:rFonts w:hint="cs"/>
          <w:rtl/>
        </w:rPr>
        <w:t xml:space="preserve">בית המשפט </w:t>
      </w:r>
      <w:proofErr w:type="spellStart"/>
      <w:r w:rsidR="00BD0A4F">
        <w:rPr>
          <w:rFonts w:hint="cs"/>
          <w:rtl/>
        </w:rPr>
        <w:t>בת"פ</w:t>
      </w:r>
      <w:proofErr w:type="spellEnd"/>
      <w:r w:rsidR="00BD0A4F">
        <w:rPr>
          <w:rFonts w:hint="cs"/>
          <w:rtl/>
        </w:rPr>
        <w:t xml:space="preserve"> 18289-11-15 אשר אוזכר לעיל: "</w:t>
      </w:r>
      <w:r w:rsidR="00BD0A4F" w:rsidRPr="00B65696">
        <w:rPr>
          <w:rFonts w:hint="cs"/>
          <w:b/>
          <w:bCs/>
          <w:rtl/>
        </w:rPr>
        <w:t>במקרה שלפנינו, הפר הנאשם ברגל גסה את האמון שניתן בו בתפקיד החשוב שמילא, ובחר לנצל את מעמדו כשוטר האמון על אכיפת החוק על מנת להפר את החוק ולסייע לעוברי עבירה.</w:t>
      </w:r>
      <w:r w:rsidR="003B7026">
        <w:rPr>
          <w:rFonts w:hint="cs"/>
          <w:b/>
          <w:bCs/>
          <w:rtl/>
        </w:rPr>
        <w:t>.."</w:t>
      </w:r>
    </w:p>
    <w:p w:rsidR="0037066E" w:rsidRDefault="00B65696" w:rsidP="003B7026">
      <w:pPr>
        <w:spacing w:line="480" w:lineRule="auto"/>
        <w:ind w:left="510"/>
        <w:jc w:val="both"/>
        <w:rPr>
          <w:rtl/>
        </w:rPr>
      </w:pPr>
      <w:r>
        <w:rPr>
          <w:rFonts w:hint="cs"/>
          <w:rtl/>
        </w:rPr>
        <w:t xml:space="preserve"> </w:t>
      </w:r>
    </w:p>
    <w:p w:rsidR="007119E9" w:rsidRDefault="0037066E" w:rsidP="007119E9">
      <w:pPr>
        <w:spacing w:line="480" w:lineRule="auto"/>
        <w:ind w:left="510" w:hanging="510"/>
        <w:jc w:val="both"/>
        <w:rPr>
          <w:rtl/>
        </w:rPr>
      </w:pPr>
      <w:r>
        <w:rPr>
          <w:rtl/>
        </w:rPr>
        <w:t>6.</w:t>
      </w:r>
      <w:r>
        <w:rPr>
          <w:rFonts w:hint="cs"/>
          <w:rtl/>
        </w:rPr>
        <w:tab/>
      </w:r>
      <w:r w:rsidR="007119E9" w:rsidRPr="001172BE">
        <w:rPr>
          <w:rFonts w:hint="cs"/>
          <w:b/>
          <w:bCs/>
          <w:u w:val="single"/>
          <w:rtl/>
        </w:rPr>
        <w:t>טיעוני ההגנה</w:t>
      </w:r>
    </w:p>
    <w:p w:rsidR="007119E9" w:rsidRDefault="007119E9" w:rsidP="007119E9">
      <w:pPr>
        <w:spacing w:line="480" w:lineRule="auto"/>
        <w:ind w:left="510" w:hanging="510"/>
        <w:jc w:val="both"/>
        <w:rPr>
          <w:rtl/>
        </w:rPr>
      </w:pPr>
    </w:p>
    <w:p w:rsidR="007119E9" w:rsidRDefault="007119E9" w:rsidP="007119E9">
      <w:pPr>
        <w:spacing w:line="480" w:lineRule="auto"/>
        <w:ind w:left="510" w:hanging="510"/>
        <w:jc w:val="both"/>
        <w:rPr>
          <w:rtl/>
        </w:rPr>
      </w:pPr>
      <w:r>
        <w:rPr>
          <w:rtl/>
        </w:rPr>
        <w:tab/>
      </w:r>
      <w:r>
        <w:rPr>
          <w:rFonts w:hint="cs"/>
          <w:rtl/>
        </w:rPr>
        <w:t>בפי ההגנה מקבץ של טיעונים מכיוונים שונים.</w:t>
      </w:r>
    </w:p>
    <w:p w:rsidR="007119E9" w:rsidRDefault="007119E9" w:rsidP="007119E9">
      <w:pPr>
        <w:spacing w:line="480" w:lineRule="auto"/>
        <w:ind w:left="510" w:hanging="510"/>
        <w:jc w:val="both"/>
        <w:rPr>
          <w:rtl/>
        </w:rPr>
      </w:pPr>
    </w:p>
    <w:p w:rsidR="0037066E" w:rsidRDefault="007119E9" w:rsidP="001172BE">
      <w:pPr>
        <w:spacing w:line="480" w:lineRule="auto"/>
        <w:ind w:left="1440" w:hanging="930"/>
        <w:jc w:val="both"/>
        <w:rPr>
          <w:rtl/>
        </w:rPr>
      </w:pPr>
      <w:r>
        <w:rPr>
          <w:rFonts w:hint="cs"/>
          <w:rtl/>
        </w:rPr>
        <w:t>א.</w:t>
      </w:r>
      <w:r>
        <w:rPr>
          <w:rtl/>
        </w:rPr>
        <w:tab/>
      </w:r>
      <w:r>
        <w:rPr>
          <w:rFonts w:hint="cs"/>
          <w:rtl/>
        </w:rPr>
        <w:t>ראשית נמצא לציין שעל הפרק נאשם שהודה תוך קבלת אחריות מלאה הן בבית המשפט</w:t>
      </w:r>
      <w:r w:rsidR="001172BE">
        <w:rPr>
          <w:rFonts w:hint="cs"/>
          <w:rtl/>
        </w:rPr>
        <w:t>, ועוד מ</w:t>
      </w:r>
      <w:r>
        <w:rPr>
          <w:rFonts w:hint="cs"/>
          <w:rtl/>
        </w:rPr>
        <w:t>שלביה המוקדמים של החקירה בעניינו. במקביל יצוין שעל הפרק נאשם ללא עבר פלילי קודם.</w:t>
      </w:r>
    </w:p>
    <w:p w:rsidR="007119E9" w:rsidRDefault="007119E9" w:rsidP="007119E9">
      <w:pPr>
        <w:spacing w:line="480" w:lineRule="auto"/>
        <w:ind w:left="1440" w:hanging="930"/>
        <w:jc w:val="both"/>
        <w:rPr>
          <w:rtl/>
        </w:rPr>
      </w:pPr>
    </w:p>
    <w:p w:rsidR="007119E9" w:rsidRDefault="007119E9" w:rsidP="00327A2D">
      <w:pPr>
        <w:spacing w:line="480" w:lineRule="auto"/>
        <w:ind w:left="1440" w:hanging="930"/>
        <w:jc w:val="both"/>
        <w:rPr>
          <w:rtl/>
        </w:rPr>
      </w:pPr>
      <w:r>
        <w:rPr>
          <w:rFonts w:hint="cs"/>
          <w:rtl/>
        </w:rPr>
        <w:t>ב.</w:t>
      </w:r>
      <w:r>
        <w:rPr>
          <w:rFonts w:hint="cs"/>
          <w:rtl/>
        </w:rPr>
        <w:tab/>
        <w:t>בית המשפט שמע את עדי האופי</w:t>
      </w:r>
      <w:r w:rsidR="00327A2D">
        <w:rPr>
          <w:rFonts w:hint="cs"/>
          <w:rtl/>
        </w:rPr>
        <w:t xml:space="preserve"> - </w:t>
      </w:r>
      <w:r>
        <w:rPr>
          <w:rFonts w:hint="cs"/>
          <w:rtl/>
        </w:rPr>
        <w:t xml:space="preserve">מפקדיו </w:t>
      </w:r>
      <w:r w:rsidR="00327A2D">
        <w:rPr>
          <w:rFonts w:hint="cs"/>
          <w:rtl/>
        </w:rPr>
        <w:t xml:space="preserve">בעבר, </w:t>
      </w:r>
      <w:r>
        <w:rPr>
          <w:rFonts w:hint="cs"/>
          <w:rtl/>
        </w:rPr>
        <w:t xml:space="preserve">ולא אגזים אם אציין שגמרו הם את ההלל על הנאשם. </w:t>
      </w:r>
      <w:r w:rsidR="00327A2D">
        <w:rPr>
          <w:rFonts w:hint="cs"/>
          <w:rtl/>
        </w:rPr>
        <w:t xml:space="preserve">בקצירת האומר, על הפרק נאשם ששירת תקופה ממושכת </w:t>
      </w:r>
      <w:r w:rsidR="00327A2D">
        <w:rPr>
          <w:rFonts w:hint="cs"/>
          <w:rtl/>
        </w:rPr>
        <w:lastRenderedPageBreak/>
        <w:t xml:space="preserve">במרחב דוד ירושלים האמון על הביטחון, בעיקר במרחבי ירושלים המזרחית. </w:t>
      </w:r>
      <w:r>
        <w:rPr>
          <w:rFonts w:hint="cs"/>
          <w:rtl/>
        </w:rPr>
        <w:t>בפני בית המשפט מקבץ לא מבוטל של תעודות ההוקרה וההערכה על תרומתו לביטחון במהלך תפקידו. העדויות שפורטו והמסמכים שבפניי אף תומכים במסקנה שעל הפרק נאשם שסיכן</w:t>
      </w:r>
      <w:r w:rsidR="00327A2D">
        <w:rPr>
          <w:rFonts w:hint="cs"/>
          <w:rtl/>
        </w:rPr>
        <w:t xml:space="preserve"> עצמו</w:t>
      </w:r>
      <w:r>
        <w:rPr>
          <w:rFonts w:hint="cs"/>
          <w:rtl/>
        </w:rPr>
        <w:t xml:space="preserve"> לא אחת, כדי למלא בצורה מיטבית את תפקידו, וזאת במשך שנים רבות. </w:t>
      </w:r>
    </w:p>
    <w:p w:rsidR="001B4625" w:rsidRDefault="001B4625" w:rsidP="001B4625">
      <w:pPr>
        <w:spacing w:line="480" w:lineRule="auto"/>
        <w:ind w:left="1440" w:hanging="930"/>
        <w:jc w:val="both"/>
        <w:rPr>
          <w:rtl/>
        </w:rPr>
      </w:pPr>
    </w:p>
    <w:p w:rsidR="001B4625" w:rsidRDefault="001B4625" w:rsidP="00403A28">
      <w:pPr>
        <w:spacing w:line="480" w:lineRule="auto"/>
        <w:ind w:left="1440" w:hanging="930"/>
        <w:jc w:val="both"/>
        <w:rPr>
          <w:rtl/>
        </w:rPr>
      </w:pPr>
      <w:r>
        <w:rPr>
          <w:rFonts w:hint="cs"/>
          <w:rtl/>
        </w:rPr>
        <w:t>ג.</w:t>
      </w:r>
      <w:r>
        <w:rPr>
          <w:rFonts w:hint="cs"/>
          <w:rtl/>
        </w:rPr>
        <w:tab/>
        <w:t xml:space="preserve">עוד נטען, כי במידה ידועה ראוי לראות את העבירות שביצע הנאשם כנגזרות של אותה עבירה. צוין, ובצדק, שאין על הפרק אלא אישה אחת ששילמה לו שוחד, ולא מעבר לכך. </w:t>
      </w:r>
      <w:r w:rsidR="002618E6">
        <w:rPr>
          <w:rFonts w:hint="cs"/>
          <w:rtl/>
        </w:rPr>
        <w:t xml:space="preserve">במקביל צוין על ידי ההגנה שעל פי כתב האישום בסך </w:t>
      </w:r>
      <w:proofErr w:type="spellStart"/>
      <w:r w:rsidR="002618E6">
        <w:rPr>
          <w:rFonts w:hint="cs"/>
          <w:rtl/>
        </w:rPr>
        <w:t>הכל</w:t>
      </w:r>
      <w:proofErr w:type="spellEnd"/>
      <w:r w:rsidR="002618E6">
        <w:rPr>
          <w:rFonts w:hint="cs"/>
          <w:rtl/>
        </w:rPr>
        <w:t xml:space="preserve"> גרף הנאשם מזומנים ושווי ערך בטובות הנאה (ב</w:t>
      </w:r>
      <w:r w:rsidR="00403A28">
        <w:rPr>
          <w:rFonts w:hint="cs"/>
          <w:rtl/>
        </w:rPr>
        <w:t>שמים</w:t>
      </w:r>
      <w:r w:rsidR="002618E6">
        <w:rPr>
          <w:rFonts w:hint="cs"/>
          <w:rtl/>
        </w:rPr>
        <w:t>)</w:t>
      </w:r>
      <w:r w:rsidR="00327A2D">
        <w:rPr>
          <w:rFonts w:hint="cs"/>
          <w:rtl/>
        </w:rPr>
        <w:t>,</w:t>
      </w:r>
      <w:r w:rsidR="002618E6">
        <w:rPr>
          <w:rFonts w:hint="cs"/>
          <w:rtl/>
        </w:rPr>
        <w:t xml:space="preserve"> בסכום שהינו פחות מ-2,000 ₪. הודגש</w:t>
      </w:r>
      <w:r w:rsidR="00327A2D">
        <w:rPr>
          <w:rFonts w:hint="cs"/>
          <w:rtl/>
        </w:rPr>
        <w:t xml:space="preserve">, ובצדק, </w:t>
      </w:r>
      <w:r w:rsidR="002618E6">
        <w:rPr>
          <w:rFonts w:hint="cs"/>
          <w:rtl/>
        </w:rPr>
        <w:t>שסכום זה נמוך מאוד ביחס למרבית מקרי השוחד המוכרים, בפרט אלו שנזכרו בפסיקה שהוגשה.</w:t>
      </w:r>
      <w:r w:rsidR="006E478B">
        <w:rPr>
          <w:rFonts w:hint="cs"/>
          <w:rtl/>
        </w:rPr>
        <w:t xml:space="preserve"> הדבר, נטען, אמור אף להקרין על מתחם הענישה הרלוונטי.</w:t>
      </w:r>
      <w:r w:rsidR="00327A2D">
        <w:rPr>
          <w:rFonts w:hint="cs"/>
          <w:rtl/>
        </w:rPr>
        <w:t xml:space="preserve"> כטיעון מצטבר הודגש גם חלוף הזמן: המעידה האחרונה התרחשה במחצית</w:t>
      </w:r>
      <w:r w:rsidR="00403A28">
        <w:rPr>
          <w:rFonts w:hint="cs"/>
          <w:rtl/>
        </w:rPr>
        <w:t xml:space="preserve"> שנת</w:t>
      </w:r>
      <w:r w:rsidR="00327A2D">
        <w:rPr>
          <w:rFonts w:hint="cs"/>
          <w:rtl/>
        </w:rPr>
        <w:t xml:space="preserve"> 2014, לפני כמעט שלוש שנים ומחצה.</w:t>
      </w:r>
    </w:p>
    <w:p w:rsidR="001B4625" w:rsidRDefault="001B4625" w:rsidP="001B4625">
      <w:pPr>
        <w:spacing w:line="480" w:lineRule="auto"/>
        <w:ind w:left="1440" w:hanging="930"/>
        <w:jc w:val="both"/>
        <w:rPr>
          <w:rtl/>
        </w:rPr>
      </w:pPr>
    </w:p>
    <w:p w:rsidR="001B4625" w:rsidRDefault="001B4625" w:rsidP="00327A2D">
      <w:pPr>
        <w:spacing w:line="480" w:lineRule="auto"/>
        <w:ind w:left="1440" w:hanging="930"/>
        <w:jc w:val="both"/>
        <w:rPr>
          <w:rtl/>
        </w:rPr>
      </w:pPr>
      <w:r>
        <w:rPr>
          <w:rFonts w:hint="cs"/>
          <w:rtl/>
        </w:rPr>
        <w:t>ד.</w:t>
      </w:r>
      <w:r>
        <w:rPr>
          <w:rFonts w:hint="cs"/>
          <w:rtl/>
        </w:rPr>
        <w:tab/>
        <w:t>הנאשם אף פוטר מהמשטרה ובתוך כך נטען למחיר הכלכלי שגלום היה בכך מ</w:t>
      </w:r>
      <w:r w:rsidR="00327A2D">
        <w:rPr>
          <w:rFonts w:hint="cs"/>
          <w:rtl/>
        </w:rPr>
        <w:t>בחינתו,</w:t>
      </w:r>
      <w:r>
        <w:rPr>
          <w:rFonts w:hint="cs"/>
          <w:rtl/>
        </w:rPr>
        <w:t xml:space="preserve"> ולמשבר הקשה אליו נקלע הוא</w:t>
      </w:r>
      <w:r w:rsidR="00327A2D">
        <w:rPr>
          <w:rFonts w:hint="cs"/>
          <w:rtl/>
        </w:rPr>
        <w:t>,</w:t>
      </w:r>
      <w:r>
        <w:rPr>
          <w:rFonts w:hint="cs"/>
          <w:rtl/>
        </w:rPr>
        <w:t xml:space="preserve"> ונקלעה משפחתו</w:t>
      </w:r>
      <w:r w:rsidR="00327A2D">
        <w:rPr>
          <w:rFonts w:hint="cs"/>
          <w:rtl/>
        </w:rPr>
        <w:t xml:space="preserve"> המונה ארבעה ילדים</w:t>
      </w:r>
      <w:r>
        <w:rPr>
          <w:rFonts w:hint="cs"/>
          <w:rtl/>
        </w:rPr>
        <w:t xml:space="preserve"> בשל כך. הדברים משתקפים היטב גם בתסקיר שירות המבחן המונח על שול</w:t>
      </w:r>
      <w:r w:rsidR="00327A2D">
        <w:rPr>
          <w:rFonts w:hint="cs"/>
          <w:rtl/>
        </w:rPr>
        <w:t>חני ומאמין אני לדברים. ל</w:t>
      </w:r>
      <w:r>
        <w:rPr>
          <w:rFonts w:hint="cs"/>
          <w:rtl/>
        </w:rPr>
        <w:t xml:space="preserve">סופו של יום, ממליץ שירות המבחן על מאסר שירוצה בעבודות שירות. </w:t>
      </w:r>
    </w:p>
    <w:p w:rsidR="001B4625" w:rsidRDefault="001B4625" w:rsidP="001B4625">
      <w:pPr>
        <w:spacing w:line="480" w:lineRule="auto"/>
        <w:ind w:left="1440" w:hanging="930"/>
        <w:jc w:val="both"/>
        <w:rPr>
          <w:rtl/>
        </w:rPr>
      </w:pPr>
    </w:p>
    <w:p w:rsidR="001B4625" w:rsidRDefault="001B4625" w:rsidP="00327A2D">
      <w:pPr>
        <w:spacing w:line="480" w:lineRule="auto"/>
        <w:ind w:left="1440" w:hanging="930"/>
        <w:jc w:val="both"/>
        <w:rPr>
          <w:rtl/>
        </w:rPr>
      </w:pPr>
      <w:r>
        <w:rPr>
          <w:rFonts w:hint="cs"/>
          <w:rtl/>
        </w:rPr>
        <w:t>ה.</w:t>
      </w:r>
      <w:r>
        <w:rPr>
          <w:rFonts w:hint="cs"/>
          <w:rtl/>
        </w:rPr>
        <w:tab/>
        <w:t>עוד בפניי חוות הדעת מצד הממונה על עבודות שירות</w:t>
      </w:r>
      <w:r w:rsidR="00327A2D">
        <w:rPr>
          <w:rFonts w:hint="cs"/>
          <w:rtl/>
        </w:rPr>
        <w:t>, ה</w:t>
      </w:r>
      <w:r>
        <w:rPr>
          <w:rFonts w:hint="cs"/>
          <w:rtl/>
        </w:rPr>
        <w:t>מאשר את התאמת הנאשם.</w:t>
      </w:r>
    </w:p>
    <w:p w:rsidR="0037066E" w:rsidRDefault="0037066E">
      <w:pPr>
        <w:spacing w:line="480" w:lineRule="auto"/>
        <w:jc w:val="both"/>
        <w:rPr>
          <w:rtl/>
        </w:rPr>
      </w:pPr>
    </w:p>
    <w:p w:rsidR="0037066E" w:rsidRPr="00227266" w:rsidRDefault="0037066E">
      <w:pPr>
        <w:spacing w:line="480" w:lineRule="auto"/>
        <w:ind w:left="510" w:hanging="510"/>
        <w:jc w:val="both"/>
        <w:rPr>
          <w:b/>
          <w:bCs/>
          <w:u w:val="single"/>
          <w:rtl/>
        </w:rPr>
      </w:pPr>
      <w:r>
        <w:rPr>
          <w:rtl/>
        </w:rPr>
        <w:lastRenderedPageBreak/>
        <w:t>7.</w:t>
      </w:r>
      <w:r>
        <w:rPr>
          <w:rFonts w:hint="cs"/>
          <w:rtl/>
        </w:rPr>
        <w:tab/>
      </w:r>
      <w:r w:rsidR="001B4625" w:rsidRPr="00227266">
        <w:rPr>
          <w:rFonts w:hint="cs"/>
          <w:b/>
          <w:bCs/>
          <w:u w:val="single"/>
          <w:rtl/>
        </w:rPr>
        <w:t>הדיון המסכם</w:t>
      </w:r>
    </w:p>
    <w:p w:rsidR="001B4625" w:rsidRDefault="001B4625">
      <w:pPr>
        <w:spacing w:line="480" w:lineRule="auto"/>
        <w:ind w:left="510" w:hanging="510"/>
        <w:jc w:val="both"/>
        <w:rPr>
          <w:rtl/>
        </w:rPr>
      </w:pPr>
      <w:r>
        <w:rPr>
          <w:rtl/>
        </w:rPr>
        <w:tab/>
      </w:r>
    </w:p>
    <w:p w:rsidR="001B4625" w:rsidRDefault="001B4625" w:rsidP="00AD787D">
      <w:pPr>
        <w:spacing w:line="480" w:lineRule="auto"/>
        <w:ind w:left="1440" w:hanging="930"/>
        <w:jc w:val="both"/>
        <w:rPr>
          <w:rtl/>
        </w:rPr>
      </w:pPr>
      <w:r>
        <w:rPr>
          <w:rFonts w:hint="cs"/>
          <w:rtl/>
        </w:rPr>
        <w:t>א.</w:t>
      </w:r>
      <w:r>
        <w:rPr>
          <w:rFonts w:hint="cs"/>
          <w:rtl/>
        </w:rPr>
        <w:tab/>
        <w:t>לקיחת שוחד על ידי שוטר</w:t>
      </w:r>
      <w:r w:rsidR="006E478B">
        <w:rPr>
          <w:rFonts w:hint="cs"/>
          <w:rtl/>
        </w:rPr>
        <w:t>, חומרתה יתרה, ולטעמי עולה חומרה זו אף על החומרה הגלומה בלקיחת שוחד על ידי עובדי ציבור אחר</w:t>
      </w:r>
      <w:r w:rsidR="00227266">
        <w:rPr>
          <w:rFonts w:hint="cs"/>
          <w:rtl/>
        </w:rPr>
        <w:t>ים. מייצג השוטר את שלטון החוק ו'</w:t>
      </w:r>
      <w:r w:rsidR="006E478B">
        <w:rPr>
          <w:rFonts w:hint="cs"/>
          <w:rtl/>
        </w:rPr>
        <w:t xml:space="preserve">אם בארזים </w:t>
      </w:r>
      <w:r w:rsidR="00227266">
        <w:rPr>
          <w:rFonts w:hint="cs"/>
          <w:rtl/>
        </w:rPr>
        <w:t>נפלה שלהבת, מה י</w:t>
      </w:r>
      <w:r w:rsidR="00403A28">
        <w:rPr>
          <w:rFonts w:hint="cs"/>
          <w:rtl/>
        </w:rPr>
        <w:t xml:space="preserve">עשו </w:t>
      </w:r>
      <w:r w:rsidR="00227266">
        <w:rPr>
          <w:rFonts w:hint="cs"/>
          <w:rtl/>
        </w:rPr>
        <w:t>אזובי הקיר'</w:t>
      </w:r>
      <w:r w:rsidR="00403A28">
        <w:rPr>
          <w:rFonts w:hint="cs"/>
          <w:rtl/>
        </w:rPr>
        <w:t xml:space="preserve"> [בבלי, מועד קטן </w:t>
      </w:r>
      <w:r w:rsidR="00403A28">
        <w:rPr>
          <w:rtl/>
        </w:rPr>
        <w:t>–</w:t>
      </w:r>
      <w:r w:rsidR="00403A28">
        <w:rPr>
          <w:rFonts w:hint="cs"/>
          <w:rtl/>
        </w:rPr>
        <w:t xml:space="preserve"> דף כה, עמוד ב]. </w:t>
      </w:r>
    </w:p>
    <w:p w:rsidR="006E478B" w:rsidRDefault="006E478B" w:rsidP="006E478B">
      <w:pPr>
        <w:spacing w:line="480" w:lineRule="auto"/>
        <w:ind w:left="1440" w:hanging="930"/>
        <w:jc w:val="both"/>
        <w:rPr>
          <w:rtl/>
        </w:rPr>
      </w:pPr>
    </w:p>
    <w:p w:rsidR="006E478B" w:rsidRDefault="006E478B" w:rsidP="00227266">
      <w:pPr>
        <w:spacing w:line="480" w:lineRule="auto"/>
        <w:ind w:left="1440" w:hanging="930"/>
        <w:jc w:val="both"/>
        <w:rPr>
          <w:rtl/>
        </w:rPr>
      </w:pPr>
      <w:r>
        <w:rPr>
          <w:rFonts w:hint="cs"/>
          <w:rtl/>
        </w:rPr>
        <w:t>ב.</w:t>
      </w:r>
      <w:r>
        <w:rPr>
          <w:rFonts w:hint="cs"/>
          <w:rtl/>
        </w:rPr>
        <w:tab/>
        <w:t xml:space="preserve">ועם זאת, מקבל אני מדברי ב"כ הנכבד של </w:t>
      </w:r>
      <w:r w:rsidR="00227266">
        <w:rPr>
          <w:rFonts w:hint="cs"/>
          <w:rtl/>
        </w:rPr>
        <w:t xml:space="preserve">הנאשם שלטיעוני ההגנה משקל מצטבר, </w:t>
      </w:r>
      <w:r>
        <w:rPr>
          <w:rFonts w:hint="cs"/>
          <w:rtl/>
        </w:rPr>
        <w:t xml:space="preserve">ועוד אוסיף שעל הפרק שיקולי </w:t>
      </w:r>
      <w:proofErr w:type="spellStart"/>
      <w:r>
        <w:rPr>
          <w:rFonts w:hint="cs"/>
          <w:rtl/>
        </w:rPr>
        <w:t>קולא</w:t>
      </w:r>
      <w:proofErr w:type="spellEnd"/>
      <w:r>
        <w:rPr>
          <w:rFonts w:hint="cs"/>
          <w:rtl/>
        </w:rPr>
        <w:t xml:space="preserve"> ממספר קבוצות. שיקולי </w:t>
      </w:r>
      <w:proofErr w:type="spellStart"/>
      <w:r>
        <w:rPr>
          <w:rFonts w:hint="cs"/>
          <w:rtl/>
        </w:rPr>
        <w:t>הקולא</w:t>
      </w:r>
      <w:proofErr w:type="spellEnd"/>
      <w:r>
        <w:rPr>
          <w:rFonts w:hint="cs"/>
          <w:rtl/>
        </w:rPr>
        <w:t xml:space="preserve"> מלמדים על קבלת אחריות וחרטה, שיקולי </w:t>
      </w:r>
      <w:proofErr w:type="spellStart"/>
      <w:r>
        <w:rPr>
          <w:rFonts w:hint="cs"/>
          <w:rtl/>
        </w:rPr>
        <w:t>הקולא</w:t>
      </w:r>
      <w:proofErr w:type="spellEnd"/>
      <w:r>
        <w:rPr>
          <w:rFonts w:hint="cs"/>
          <w:rtl/>
        </w:rPr>
        <w:t xml:space="preserve"> מלמדים על נ</w:t>
      </w:r>
      <w:r w:rsidR="00227266">
        <w:rPr>
          <w:rFonts w:hint="cs"/>
          <w:rtl/>
        </w:rPr>
        <w:t xml:space="preserve">סיבות אישיות </w:t>
      </w:r>
      <w:r w:rsidR="00913707">
        <w:rPr>
          <w:rFonts w:hint="cs"/>
          <w:rtl/>
        </w:rPr>
        <w:t xml:space="preserve">קשות אליהן נקלע לאחר שפוטר, </w:t>
      </w:r>
      <w:r w:rsidR="00227266">
        <w:rPr>
          <w:rFonts w:hint="cs"/>
          <w:rtl/>
        </w:rPr>
        <w:t>המצדיקות התחשבות, ב</w:t>
      </w:r>
      <w:r>
        <w:rPr>
          <w:rFonts w:hint="cs"/>
          <w:rtl/>
        </w:rPr>
        <w:t xml:space="preserve">פני בית המשפט טיעונים על תרומה קריטית למדינה </w:t>
      </w:r>
      <w:r w:rsidR="00227266">
        <w:rPr>
          <w:rFonts w:hint="cs"/>
          <w:rtl/>
        </w:rPr>
        <w:t xml:space="preserve">תוך </w:t>
      </w:r>
      <w:r>
        <w:rPr>
          <w:rFonts w:hint="cs"/>
          <w:rtl/>
        </w:rPr>
        <w:t xml:space="preserve">סיכון אישי חוזר ונשנה שנטל על עצמו הנאשם במהלך אותן שנים, שהיו, </w:t>
      </w:r>
      <w:r w:rsidR="00B92B88">
        <w:rPr>
          <w:rFonts w:hint="cs"/>
          <w:rtl/>
        </w:rPr>
        <w:t xml:space="preserve">כאמור, </w:t>
      </w:r>
      <w:r>
        <w:rPr>
          <w:rFonts w:hint="cs"/>
          <w:rtl/>
        </w:rPr>
        <w:t>לא מעטות</w:t>
      </w:r>
      <w:r w:rsidR="00B92B88">
        <w:rPr>
          <w:rFonts w:hint="cs"/>
          <w:rtl/>
        </w:rPr>
        <w:t xml:space="preserve">, ואף הטענות הנוגעות לנסיבות ביצוע העבירה </w:t>
      </w:r>
      <w:r w:rsidR="00B92B88">
        <w:rPr>
          <w:rtl/>
        </w:rPr>
        <w:t>–</w:t>
      </w:r>
      <w:r w:rsidR="00B92B88">
        <w:rPr>
          <w:rFonts w:hint="cs"/>
          <w:rtl/>
        </w:rPr>
        <w:t xml:space="preserve"> טעמן </w:t>
      </w:r>
      <w:proofErr w:type="spellStart"/>
      <w:r w:rsidR="00B92B88">
        <w:rPr>
          <w:rFonts w:hint="cs"/>
          <w:rtl/>
        </w:rPr>
        <w:t>עימן</w:t>
      </w:r>
      <w:proofErr w:type="spellEnd"/>
      <w:r w:rsidR="00B92B88">
        <w:rPr>
          <w:rFonts w:hint="cs"/>
          <w:rtl/>
        </w:rPr>
        <w:t>: כשעל הפרק אישה אחת ויחידה הנותנת כספים יש אחיזה גם על יסוד הפסיקה לטענה שניתן לראות זאת כעבירה אחת</w:t>
      </w:r>
      <w:r w:rsidR="00913707">
        <w:rPr>
          <w:rFonts w:hint="cs"/>
          <w:rtl/>
        </w:rPr>
        <w:t>,</w:t>
      </w:r>
      <w:r w:rsidR="00B92B88">
        <w:rPr>
          <w:rFonts w:hint="cs"/>
          <w:rtl/>
        </w:rPr>
        <w:t xml:space="preserve"> גם אם נרחבת</w:t>
      </w:r>
      <w:r w:rsidR="00913707">
        <w:rPr>
          <w:rFonts w:hint="cs"/>
          <w:rtl/>
        </w:rPr>
        <w:t>,</w:t>
      </w:r>
      <w:r w:rsidR="00B92B88">
        <w:rPr>
          <w:rFonts w:hint="cs"/>
          <w:rtl/>
        </w:rPr>
        <w:t xml:space="preserve"> ואף לעובדה שבסך הכולל לא קיבל הנאשם אלא כ-2,000 ₪</w:t>
      </w:r>
      <w:r w:rsidR="00913707">
        <w:rPr>
          <w:rFonts w:hint="cs"/>
          <w:rtl/>
        </w:rPr>
        <w:t>,</w:t>
      </w:r>
      <w:r w:rsidR="00B92B88">
        <w:rPr>
          <w:rFonts w:hint="cs"/>
          <w:rtl/>
        </w:rPr>
        <w:t xml:space="preserve"> וכנראה מעט פחות</w:t>
      </w:r>
      <w:r w:rsidR="00913707">
        <w:rPr>
          <w:rFonts w:hint="cs"/>
          <w:rtl/>
        </w:rPr>
        <w:t>,</w:t>
      </w:r>
      <w:r w:rsidR="00B92B88">
        <w:rPr>
          <w:rFonts w:hint="cs"/>
          <w:rtl/>
        </w:rPr>
        <w:t xml:space="preserve"> משקל הולם.</w:t>
      </w:r>
    </w:p>
    <w:p w:rsidR="00B92B88" w:rsidRDefault="00B92B88" w:rsidP="00B92B88">
      <w:pPr>
        <w:spacing w:line="480" w:lineRule="auto"/>
        <w:ind w:left="1440" w:hanging="930"/>
        <w:jc w:val="both"/>
        <w:rPr>
          <w:rtl/>
        </w:rPr>
      </w:pPr>
    </w:p>
    <w:p w:rsidR="00B92B88" w:rsidRDefault="00B92B88" w:rsidP="00913707">
      <w:pPr>
        <w:spacing w:line="480" w:lineRule="auto"/>
        <w:ind w:left="1440" w:hanging="930"/>
        <w:jc w:val="both"/>
        <w:rPr>
          <w:rtl/>
        </w:rPr>
      </w:pPr>
      <w:r>
        <w:rPr>
          <w:rtl/>
        </w:rPr>
        <w:tab/>
      </w:r>
      <w:r>
        <w:rPr>
          <w:rFonts w:hint="cs"/>
          <w:rtl/>
        </w:rPr>
        <w:t>לשון אחר: בפני בית המשפט מסכת של טיעונים מכיוונים שונים היוצרים מארג המ</w:t>
      </w:r>
      <w:r w:rsidR="00913707">
        <w:rPr>
          <w:rFonts w:hint="cs"/>
          <w:rtl/>
        </w:rPr>
        <w:t>בסס כדבעי</w:t>
      </w:r>
      <w:r>
        <w:rPr>
          <w:rFonts w:hint="cs"/>
          <w:rtl/>
        </w:rPr>
        <w:t xml:space="preserve"> את המסקנה שראוי לבית המשפט להימנע ממיצוי הדין עם הנאשם. בנסיבות אלה, תוך שאשוב ואזכיר את תרומתו למדינה, את חרטתו, את המחיר האישי הכבד ביותר ששילם ועוד ישלם לאחר פיטוריו, הוא ומשפחתו, הגם שעתיד אני להורות על מאסרו</w:t>
      </w:r>
      <w:r w:rsidR="00913707">
        <w:rPr>
          <w:rFonts w:hint="cs"/>
          <w:rtl/>
        </w:rPr>
        <w:t>,</w:t>
      </w:r>
      <w:r>
        <w:rPr>
          <w:rFonts w:hint="cs"/>
          <w:rtl/>
        </w:rPr>
        <w:t xml:space="preserve"> אאשר את ריצויו בדרך של עבודות שירות. זאת, בנוסף לתנאי רלוונטי וקנס כדרישתה המוצדקת של המאשימה.</w:t>
      </w:r>
    </w:p>
    <w:p w:rsidR="00B92B88" w:rsidRDefault="00B92B88" w:rsidP="00B92B88">
      <w:pPr>
        <w:spacing w:line="480" w:lineRule="auto"/>
        <w:ind w:left="1440" w:hanging="930"/>
        <w:jc w:val="both"/>
        <w:rPr>
          <w:rtl/>
        </w:rPr>
      </w:pPr>
    </w:p>
    <w:p w:rsidR="00B92B88" w:rsidRDefault="001D06AF" w:rsidP="00913707">
      <w:pPr>
        <w:spacing w:line="480" w:lineRule="auto"/>
        <w:ind w:left="1440" w:hanging="930"/>
        <w:jc w:val="both"/>
        <w:rPr>
          <w:rtl/>
        </w:rPr>
      </w:pPr>
      <w:r>
        <w:rPr>
          <w:rFonts w:hint="cs"/>
          <w:rtl/>
        </w:rPr>
        <w:t>8.</w:t>
      </w:r>
      <w:r>
        <w:rPr>
          <w:rFonts w:hint="cs"/>
          <w:rtl/>
        </w:rPr>
        <w:tab/>
      </w:r>
      <w:r w:rsidR="00B92B88" w:rsidRPr="00913707">
        <w:rPr>
          <w:rFonts w:hint="cs"/>
          <w:b/>
          <w:bCs/>
          <w:u w:val="single"/>
          <w:rtl/>
        </w:rPr>
        <w:t>סוף דבר אני גוזר כדלקמן</w:t>
      </w:r>
      <w:r w:rsidR="00913707">
        <w:rPr>
          <w:rFonts w:hint="cs"/>
          <w:b/>
          <w:bCs/>
          <w:u w:val="single"/>
          <w:rtl/>
        </w:rPr>
        <w:t>:</w:t>
      </w:r>
    </w:p>
    <w:p w:rsidR="001D06AF" w:rsidRDefault="001D06AF" w:rsidP="00B92B88">
      <w:pPr>
        <w:spacing w:line="480" w:lineRule="auto"/>
        <w:ind w:left="1440" w:hanging="930"/>
        <w:jc w:val="both"/>
        <w:rPr>
          <w:rtl/>
        </w:rPr>
      </w:pPr>
    </w:p>
    <w:p w:rsidR="001D06AF" w:rsidRDefault="001D06AF" w:rsidP="002E7734">
      <w:pPr>
        <w:spacing w:line="480" w:lineRule="auto"/>
        <w:ind w:left="2160" w:hanging="720"/>
        <w:jc w:val="both"/>
        <w:rPr>
          <w:rtl/>
        </w:rPr>
      </w:pPr>
      <w:r>
        <w:rPr>
          <w:rFonts w:hint="cs"/>
          <w:rtl/>
        </w:rPr>
        <w:t>א.</w:t>
      </w:r>
      <w:r>
        <w:rPr>
          <w:rFonts w:hint="cs"/>
          <w:rtl/>
        </w:rPr>
        <w:tab/>
        <w:t xml:space="preserve">מאסר לתקופה של שישה חודשים לריצוי בדרך של עבודות שירות מיום </w:t>
      </w:r>
      <w:r w:rsidR="002E7734">
        <w:rPr>
          <w:rFonts w:hint="cs"/>
          <w:rtl/>
        </w:rPr>
        <w:t xml:space="preserve"> 25.2.2018</w:t>
      </w:r>
      <w:r>
        <w:rPr>
          <w:rFonts w:hint="cs"/>
          <w:rtl/>
        </w:rPr>
        <w:t xml:space="preserve">; הנאשם ירצה את עונשו </w:t>
      </w:r>
      <w:r w:rsidRPr="007F49C1">
        <w:rPr>
          <w:rFonts w:hint="cs"/>
          <w:highlight w:val="black"/>
          <w:rtl/>
        </w:rPr>
        <w:t>בנווה עמית במוצא עלית</w:t>
      </w:r>
      <w:r>
        <w:rPr>
          <w:rFonts w:hint="cs"/>
          <w:rtl/>
        </w:rPr>
        <w:t>, בכפוף להוראות הממונה.</w:t>
      </w:r>
    </w:p>
    <w:p w:rsidR="001D06AF" w:rsidRDefault="001D06AF" w:rsidP="001D06AF">
      <w:pPr>
        <w:spacing w:line="480" w:lineRule="auto"/>
        <w:ind w:left="2160" w:hanging="720"/>
        <w:jc w:val="both"/>
        <w:rPr>
          <w:rtl/>
        </w:rPr>
      </w:pPr>
    </w:p>
    <w:p w:rsidR="001D06AF" w:rsidRDefault="001D06AF" w:rsidP="001D06AF">
      <w:pPr>
        <w:spacing w:line="480" w:lineRule="auto"/>
        <w:ind w:left="2160" w:hanging="720"/>
        <w:jc w:val="both"/>
        <w:rPr>
          <w:rtl/>
        </w:rPr>
      </w:pPr>
      <w:r>
        <w:rPr>
          <w:rFonts w:hint="cs"/>
          <w:rtl/>
        </w:rPr>
        <w:t>ב.</w:t>
      </w:r>
      <w:r>
        <w:rPr>
          <w:rFonts w:hint="cs"/>
          <w:rtl/>
        </w:rPr>
        <w:tab/>
        <w:t>כמו כן, ירצה הנאשם 12 חודשי מאסר אם בתקופה של שנתיים מהיום יעבור עבירה נו</w:t>
      </w:r>
      <w:bookmarkStart w:id="0" w:name="_GoBack"/>
      <w:bookmarkEnd w:id="0"/>
      <w:r>
        <w:rPr>
          <w:rFonts w:hint="cs"/>
          <w:rtl/>
        </w:rPr>
        <w:t>ספת של סעיף 290 לחוק העונשין.</w:t>
      </w:r>
    </w:p>
    <w:p w:rsidR="0037066E" w:rsidRDefault="0037066E">
      <w:pPr>
        <w:spacing w:line="480" w:lineRule="auto"/>
        <w:jc w:val="both"/>
        <w:rPr>
          <w:rtl/>
        </w:rPr>
      </w:pPr>
    </w:p>
    <w:p w:rsidR="0037066E" w:rsidRDefault="001D06AF" w:rsidP="002E7734">
      <w:pPr>
        <w:spacing w:line="480" w:lineRule="auto"/>
        <w:ind w:left="2160" w:hanging="720"/>
        <w:jc w:val="both"/>
      </w:pPr>
      <w:r>
        <w:rPr>
          <w:rFonts w:hint="cs"/>
          <w:rtl/>
        </w:rPr>
        <w:t>ג.</w:t>
      </w:r>
      <w:r>
        <w:rPr>
          <w:rFonts w:hint="cs"/>
          <w:rtl/>
        </w:rPr>
        <w:tab/>
        <w:t xml:space="preserve">בשים לב לממד הכלכלי הגלום בעבירה, ישלם הנאשם </w:t>
      </w:r>
      <w:r w:rsidR="00913707">
        <w:rPr>
          <w:rFonts w:hint="cs"/>
          <w:rtl/>
        </w:rPr>
        <w:t xml:space="preserve">גם </w:t>
      </w:r>
      <w:r>
        <w:rPr>
          <w:rFonts w:hint="cs"/>
          <w:rtl/>
        </w:rPr>
        <w:t>קנס בס</w:t>
      </w:r>
      <w:r w:rsidR="00035209">
        <w:rPr>
          <w:rFonts w:hint="cs"/>
          <w:rtl/>
        </w:rPr>
        <w:t xml:space="preserve">ך של 5000 ₪ </w:t>
      </w:r>
      <w:r>
        <w:rPr>
          <w:rFonts w:hint="cs"/>
          <w:rtl/>
        </w:rPr>
        <w:t xml:space="preserve"> </w:t>
      </w:r>
      <w:r w:rsidR="00035209">
        <w:rPr>
          <w:rFonts w:hint="cs"/>
          <w:rtl/>
        </w:rPr>
        <w:t>ב</w:t>
      </w:r>
      <w:r w:rsidR="002E7734">
        <w:rPr>
          <w:rFonts w:hint="cs"/>
          <w:rtl/>
        </w:rPr>
        <w:t xml:space="preserve">ארבעה </w:t>
      </w:r>
      <w:r w:rsidR="00035209">
        <w:rPr>
          <w:rFonts w:hint="cs"/>
          <w:rtl/>
        </w:rPr>
        <w:t>תשלומים מיום</w:t>
      </w:r>
      <w:r w:rsidR="00721740">
        <w:rPr>
          <w:rFonts w:hint="cs"/>
          <w:rtl/>
        </w:rPr>
        <w:t xml:space="preserve"> </w:t>
      </w:r>
      <w:r w:rsidR="002E7734">
        <w:rPr>
          <w:rFonts w:hint="cs"/>
          <w:rtl/>
        </w:rPr>
        <w:t>1.3.2018</w:t>
      </w:r>
      <w:r w:rsidR="00035209">
        <w:rPr>
          <w:rFonts w:hint="cs"/>
          <w:rtl/>
        </w:rPr>
        <w:t xml:space="preserve">; היה ולא ישלם, </w:t>
      </w:r>
      <w:r w:rsidR="00736785">
        <w:rPr>
          <w:rFonts w:hint="cs"/>
          <w:rtl/>
        </w:rPr>
        <w:t>י</w:t>
      </w:r>
      <w:r w:rsidR="00035209">
        <w:rPr>
          <w:rFonts w:hint="cs"/>
          <w:rtl/>
        </w:rPr>
        <w:t>יאסר ל-50 יום.</w:t>
      </w:r>
    </w:p>
    <w:p w:rsidR="00507694" w:rsidRPr="00721740" w:rsidRDefault="00507694" w:rsidP="008C2EF7">
      <w:pPr>
        <w:spacing w:line="480" w:lineRule="auto"/>
        <w:jc w:val="both"/>
        <w:rPr>
          <w:rFonts w:ascii="Arial" w:hAnsi="Arial"/>
          <w:rtl/>
        </w:rPr>
      </w:pPr>
    </w:p>
    <w:p w:rsidR="00507694" w:rsidRPr="00E91342" w:rsidRDefault="00684E84" w:rsidP="00295EED">
      <w:pPr>
        <w:spacing w:line="480" w:lineRule="auto"/>
        <w:ind w:left="1440"/>
        <w:jc w:val="both"/>
        <w:rPr>
          <w:rFonts w:ascii="Arial" w:hAnsi="Arial"/>
          <w:b/>
          <w:bCs/>
        </w:rPr>
      </w:pPr>
      <w:r w:rsidRPr="00E91342">
        <w:rPr>
          <w:rFonts w:ascii="Arial" w:hAnsi="Arial" w:hint="cs"/>
          <w:b/>
          <w:bCs/>
          <w:rtl/>
        </w:rPr>
        <w:t xml:space="preserve">ניתן היום, </w:t>
      </w:r>
      <w:sdt>
        <w:sdtPr>
          <w:rPr>
            <w:rtl/>
          </w:rPr>
          <w:alias w:val="1455"/>
          <w:tag w:val="1455"/>
          <w:id w:val="-943152002"/>
          <w:text w:multiLine="1"/>
        </w:sdtPr>
        <w:sdtEndPr/>
        <w:sdtContent>
          <w:r>
            <w:rPr>
              <w:rFonts w:ascii="Arial" w:hAnsi="Arial" w:hint="cs"/>
              <w:b/>
              <w:bCs/>
              <w:rtl/>
            </w:rPr>
            <w:t>כ"א טבת תשע"ח</w:t>
          </w:r>
        </w:sdtContent>
      </w:sdt>
      <w:r w:rsidRPr="00E91342">
        <w:rPr>
          <w:rFonts w:ascii="Arial" w:hAnsi="Arial" w:hint="cs"/>
          <w:b/>
          <w:bCs/>
          <w:rtl/>
        </w:rPr>
        <w:t xml:space="preserve">, </w:t>
      </w:r>
      <w:sdt>
        <w:sdtPr>
          <w:rPr>
            <w:rtl/>
          </w:rPr>
          <w:alias w:val="1456"/>
          <w:tag w:val="1456"/>
          <w:id w:val="-894586107"/>
          <w:text w:multiLine="1"/>
        </w:sdtPr>
        <w:sdtEndPr/>
        <w:sdtContent>
          <w:r>
            <w:rPr>
              <w:rFonts w:ascii="Arial" w:hAnsi="Arial" w:hint="cs"/>
              <w:b/>
              <w:bCs/>
              <w:rtl/>
            </w:rPr>
            <w:t>08 ינואר 2018</w:t>
          </w:r>
        </w:sdtContent>
      </w:sdt>
      <w:r w:rsidRPr="00E91342">
        <w:rPr>
          <w:rFonts w:ascii="Arial" w:hAnsi="Arial" w:hint="cs"/>
          <w:b/>
          <w:bCs/>
          <w:rtl/>
        </w:rPr>
        <w:t>, ב</w:t>
      </w:r>
      <w:r w:rsidR="00403A28">
        <w:rPr>
          <w:rFonts w:ascii="Arial" w:hAnsi="Arial" w:hint="cs"/>
          <w:b/>
          <w:bCs/>
          <w:rtl/>
        </w:rPr>
        <w:t>מעמד ה</w:t>
      </w:r>
      <w:r w:rsidRPr="00E91342">
        <w:rPr>
          <w:rFonts w:ascii="Arial" w:hAnsi="Arial" w:hint="cs"/>
          <w:b/>
          <w:bCs/>
          <w:rtl/>
        </w:rPr>
        <w:t>צדדים.</w:t>
      </w:r>
    </w:p>
    <w:p w:rsidR="00507694" w:rsidRDefault="00507694" w:rsidP="00246ADB">
      <w:pPr>
        <w:spacing w:line="480" w:lineRule="auto"/>
        <w:rPr>
          <w:rFonts w:cs="FrankRuehl"/>
          <w:sz w:val="28"/>
          <w:szCs w:val="28"/>
          <w:rtl/>
        </w:rPr>
      </w:pPr>
    </w:p>
    <w:p w:rsidR="00507694" w:rsidRDefault="008E5965" w:rsidP="00246ADB">
      <w:pPr>
        <w:spacing w:line="480" w:lineRule="auto"/>
        <w:ind w:left="4320" w:firstLine="720"/>
      </w:pPr>
      <w:sdt>
        <w:sdtPr>
          <w:rPr>
            <w:rtl/>
          </w:rPr>
          <w:alias w:val="MergeField"/>
          <w:tag w:val="1237"/>
          <w:id w:val="-1255270291"/>
        </w:sdtPr>
        <w:sdtEndPr/>
        <w:sdtContent>
          <w:r>
            <w:rPr>
              <w:noProof/>
            </w:rPr>
            <w:drawing>
              <wp:inline distT="0" distB="0" distL="0" distR="0" wp14:editId="50D07946">
                <wp:extent cx="1152144" cy="534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8" cstate="print">
                          <a:extLst/>
                        </a:blip>
                        <a:stretch>
                          <a:fillRect/>
                        </a:stretch>
                      </pic:blipFill>
                      <pic:spPr>
                        <a:xfrm>
                          <a:off x="0" y="0"/>
                          <a:ext cx="1152144" cy="534924"/>
                        </a:xfrm>
                        <a:prstGeom prst="rect">
                          <a:avLst/>
                        </a:prstGeom>
                      </pic:spPr>
                    </pic:pic>
                  </a:graphicData>
                </a:graphic>
              </wp:inline>
            </w:drawing>
          </w:r>
        </w:sdtContent>
      </w:sdt>
    </w:p>
    <w:p w:rsidR="00507694" w:rsidRDefault="00507694" w:rsidP="00246ADB">
      <w:pPr>
        <w:spacing w:line="480" w:lineRule="auto"/>
        <w:ind w:left="4320" w:firstLine="720"/>
        <w:rPr>
          <w:rFonts w:ascii="Arial" w:hAnsi="Arial" w:cs="FrankRuehl"/>
          <w:sz w:val="28"/>
          <w:szCs w:val="28"/>
          <w:rtl/>
        </w:rPr>
      </w:pPr>
    </w:p>
    <w:p w:rsidR="00507694" w:rsidRDefault="00507694" w:rsidP="00246ADB">
      <w:pPr>
        <w:spacing w:line="480" w:lineRule="auto"/>
        <w:rPr>
          <w:rFonts w:cs="FrankRuehl"/>
          <w:sz w:val="28"/>
          <w:szCs w:val="28"/>
          <w:rtl/>
        </w:rPr>
      </w:pPr>
    </w:p>
    <w:p w:rsidR="00046DA7" w:rsidRDefault="00046DA7" w:rsidP="00046DA7">
      <w:pPr>
        <w:pStyle w:val="a5"/>
        <w:jc w:val="center"/>
        <w:rPr>
          <w:rtl/>
        </w:rPr>
      </w:pPr>
    </w:p>
    <w:sectPr w:rsidR="00046DA7" w:rsidSect="00832F9B">
      <w:headerReference w:type="default" r:id="rId9"/>
      <w:pgSz w:w="11907" w:h="16840" w:code="9"/>
      <w:pgMar w:top="255" w:right="1701" w:bottom="2552" w:left="1701" w:header="187" w:footer="72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65" w:rsidRDefault="008E5965">
      <w:r>
        <w:separator/>
      </w:r>
    </w:p>
  </w:endnote>
  <w:endnote w:type="continuationSeparator" w:id="0">
    <w:p w:rsidR="008E5965" w:rsidRDefault="008E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65" w:rsidRDefault="008E5965">
      <w:r>
        <w:separator/>
      </w:r>
    </w:p>
  </w:footnote>
  <w:footnote w:type="continuationSeparator" w:id="0">
    <w:p w:rsidR="008E5965" w:rsidRDefault="008E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A7" w:rsidRDefault="00AB0C1D">
    <w:pPr>
      <w:pStyle w:val="a5"/>
      <w:jc w:val="center"/>
      <w:rPr>
        <w:rStyle w:val="ad"/>
      </w:rPr>
    </w:pPr>
    <w:r>
      <w:rPr>
        <w:rStyle w:val="ad"/>
      </w:rPr>
      <w:fldChar w:fldCharType="begin"/>
    </w:r>
    <w:r w:rsidR="00046DA7">
      <w:rPr>
        <w:rStyle w:val="ad"/>
      </w:rPr>
      <w:instrText xml:space="preserve"> PAGE </w:instrText>
    </w:r>
    <w:r>
      <w:rPr>
        <w:rStyle w:val="ad"/>
      </w:rPr>
      <w:fldChar w:fldCharType="separate"/>
    </w:r>
    <w:r w:rsidR="007F49C1">
      <w:rPr>
        <w:rStyle w:val="ad"/>
        <w:noProof/>
        <w:rtl/>
      </w:rPr>
      <w:t>7</w:t>
    </w:r>
    <w:r>
      <w:rPr>
        <w:rStyle w:val="ad"/>
      </w:rPr>
      <w:fldChar w:fldCharType="end"/>
    </w:r>
  </w:p>
  <w:p w:rsidR="00507694" w:rsidRDefault="00463D26">
    <w:pPr>
      <w:pStyle w:val="a5"/>
      <w:jc w:val="center"/>
      <w:rPr>
        <w:rFonts w:cs="FrankRuehl"/>
        <w:sz w:val="28"/>
        <w:szCs w:val="28"/>
        <w:rtl/>
      </w:rPr>
    </w:pPr>
    <w:r>
      <w:rPr>
        <w:rFonts w:cs="FrankRuehl"/>
        <w:noProof/>
        <w:sz w:val="28"/>
        <w:szCs w:val="28"/>
      </w:rPr>
      <w:drawing>
        <wp:inline distT="0" distB="0" distL="0" distR="0" wp14:anchorId="2C19A730" wp14:editId="6F2F948E">
          <wp:extent cx="371475" cy="466725"/>
          <wp:effectExtent l="0" t="0" r="9525" b="952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3671"/>
      <w:gridCol w:w="1254"/>
      <w:gridCol w:w="3580"/>
    </w:tblGrid>
    <w:tr w:rsidR="00507694" w:rsidTr="00E91342">
      <w:trPr>
        <w:trHeight w:hRule="exact" w:val="339"/>
        <w:jc w:val="center"/>
      </w:trPr>
      <w:tc>
        <w:tcPr>
          <w:tcW w:w="8721" w:type="dxa"/>
          <w:gridSpan w:val="3"/>
        </w:tcPr>
        <w:p w:rsidR="00507694" w:rsidRPr="00E91342" w:rsidRDefault="00E91342">
          <w:pPr>
            <w:pStyle w:val="a5"/>
            <w:jc w:val="center"/>
            <w:rPr>
              <w:rFonts w:ascii="Tahoma" w:hAnsi="Tahoma"/>
              <w:rtl/>
            </w:rPr>
          </w:pPr>
          <w:r w:rsidRPr="00E91342">
            <w:rPr>
              <w:rFonts w:ascii="Tahoma" w:hAnsi="Tahoma" w:hint="cs"/>
              <w:b/>
              <w:bCs/>
              <w:rtl/>
            </w:rPr>
            <w:t>בתי המשפט</w:t>
          </w:r>
        </w:p>
      </w:tc>
    </w:tr>
    <w:tr w:rsidR="00507694" w:rsidRPr="00E91342" w:rsidTr="00E91342">
      <w:trPr>
        <w:trHeight w:val="337"/>
        <w:jc w:val="center"/>
      </w:trPr>
      <w:tc>
        <w:tcPr>
          <w:tcW w:w="5051" w:type="dxa"/>
          <w:gridSpan w:val="2"/>
        </w:tcPr>
        <w:p w:rsidR="00507694" w:rsidRPr="00E91342" w:rsidRDefault="004248F0" w:rsidP="000F5FEF">
          <w:pPr>
            <w:pStyle w:val="a5"/>
            <w:rPr>
              <w:b/>
              <w:bCs/>
              <w:sz w:val="32"/>
              <w:szCs w:val="32"/>
              <w:rtl/>
            </w:rPr>
          </w:pPr>
          <w:r>
            <w:rPr>
              <w:rFonts w:hint="cs"/>
              <w:b/>
              <w:bCs/>
              <w:sz w:val="32"/>
              <w:szCs w:val="32"/>
              <w:rtl/>
            </w:rPr>
            <w:t>ב</w:t>
          </w:r>
          <w:r w:rsidR="00E91342" w:rsidRPr="00E91342">
            <w:rPr>
              <w:rFonts w:hint="cs"/>
              <w:b/>
              <w:bCs/>
              <w:sz w:val="32"/>
              <w:szCs w:val="32"/>
              <w:rtl/>
            </w:rPr>
            <w:t xml:space="preserve">בית </w:t>
          </w:r>
          <w:r>
            <w:rPr>
              <w:rFonts w:hint="cs"/>
              <w:b/>
              <w:bCs/>
              <w:sz w:val="32"/>
              <w:szCs w:val="32"/>
              <w:rtl/>
            </w:rPr>
            <w:t>ה</w:t>
          </w:r>
          <w:r w:rsidR="00E91342" w:rsidRPr="00E91342">
            <w:rPr>
              <w:rFonts w:hint="cs"/>
              <w:b/>
              <w:bCs/>
              <w:sz w:val="32"/>
              <w:szCs w:val="32"/>
              <w:rtl/>
            </w:rPr>
            <w:t>משפט ה</w:t>
          </w:r>
          <w:r w:rsidR="000F5FEF">
            <w:rPr>
              <w:rFonts w:hint="cs"/>
              <w:b/>
              <w:bCs/>
              <w:sz w:val="32"/>
              <w:szCs w:val="32"/>
              <w:rtl/>
            </w:rPr>
            <w:t>מחוזי</w:t>
          </w:r>
        </w:p>
        <w:p w:rsidR="00E91342" w:rsidRPr="00E91342" w:rsidRDefault="00E91342">
          <w:pPr>
            <w:pStyle w:val="a5"/>
            <w:rPr>
              <w:sz w:val="28"/>
              <w:szCs w:val="28"/>
              <w:u w:val="single"/>
              <w:rtl/>
            </w:rPr>
          </w:pPr>
          <w:r w:rsidRPr="00E91342">
            <w:rPr>
              <w:rFonts w:hint="cs"/>
              <w:b/>
              <w:bCs/>
              <w:sz w:val="32"/>
              <w:szCs w:val="32"/>
              <w:u w:val="single"/>
              <w:rtl/>
            </w:rPr>
            <w:t>בירושלים</w:t>
          </w:r>
        </w:p>
      </w:tc>
      <w:tc>
        <w:tcPr>
          <w:tcW w:w="3670" w:type="dxa"/>
        </w:tcPr>
        <w:p w:rsidR="00E91342" w:rsidRPr="00E91342" w:rsidRDefault="008E5965" w:rsidP="00E91342">
          <w:pPr>
            <w:jc w:val="right"/>
            <w:rPr>
              <w:b/>
              <w:bCs/>
              <w:sz w:val="32"/>
              <w:szCs w:val="32"/>
              <w:u w:val="single"/>
              <w:rtl/>
            </w:rPr>
          </w:pPr>
          <w:sdt>
            <w:sdtPr>
              <w:rPr>
                <w:rtl/>
              </w:rPr>
              <w:alias w:val="1170"/>
              <w:tag w:val="1170"/>
              <w:id w:val="-1623448257"/>
              <w:text w:multiLine="1"/>
            </w:sdtPr>
            <w:sdtEndPr/>
            <w:sdtContent>
              <w:r w:rsidR="004248F0">
                <w:rPr>
                  <w:b/>
                  <w:bCs/>
                  <w:sz w:val="32"/>
                  <w:szCs w:val="32"/>
                  <w:u w:val="single"/>
                  <w:rtl/>
                </w:rPr>
                <w:t>ת"פ</w:t>
              </w:r>
            </w:sdtContent>
          </w:sdt>
          <w:r w:rsidR="00E91342" w:rsidRPr="00E91342">
            <w:rPr>
              <w:rFonts w:hint="cs"/>
              <w:b/>
              <w:bCs/>
              <w:sz w:val="32"/>
              <w:szCs w:val="32"/>
              <w:u w:val="single"/>
              <w:rtl/>
            </w:rPr>
            <w:t xml:space="preserve"> </w:t>
          </w:r>
          <w:sdt>
            <w:sdtPr>
              <w:rPr>
                <w:highlight w:val="black"/>
                <w:rtl/>
              </w:rPr>
              <w:alias w:val="1171"/>
              <w:tag w:val="1171"/>
              <w:id w:val="855317761"/>
              <w:text w:multiLine="1"/>
            </w:sdtPr>
            <w:sdtEndPr/>
            <w:sdtContent>
              <w:r w:rsidR="004248F0" w:rsidRPr="007F49C1">
                <w:rPr>
                  <w:b/>
                  <w:bCs/>
                  <w:sz w:val="32"/>
                  <w:szCs w:val="32"/>
                  <w:highlight w:val="black"/>
                  <w:u w:val="single"/>
                  <w:rtl/>
                </w:rPr>
                <w:t>59794-01-17</w:t>
              </w:r>
            </w:sdtContent>
          </w:sdt>
          <w:r w:rsidR="00E91342" w:rsidRPr="00E91342">
            <w:rPr>
              <w:rFonts w:hint="cs"/>
              <w:b/>
              <w:bCs/>
              <w:sz w:val="32"/>
              <w:szCs w:val="32"/>
              <w:u w:val="single"/>
              <w:rtl/>
            </w:rPr>
            <w:t xml:space="preserve"> </w:t>
          </w:r>
        </w:p>
        <w:p w:rsidR="00E91342" w:rsidRDefault="00E91342" w:rsidP="00E91342">
          <w:pPr>
            <w:pStyle w:val="a5"/>
            <w:jc w:val="right"/>
            <w:rPr>
              <w:rtl/>
            </w:rPr>
          </w:pPr>
        </w:p>
        <w:p w:rsidR="008D1E16" w:rsidRDefault="008D1E16">
          <w:pPr>
            <w:pStyle w:val="a5"/>
            <w:jc w:val="right"/>
            <w:rPr>
              <w:b/>
              <w:bCs/>
              <w:sz w:val="32"/>
              <w:szCs w:val="32"/>
              <w:rtl/>
            </w:rPr>
          </w:pPr>
        </w:p>
      </w:tc>
    </w:tr>
    <w:tr w:rsidR="007250F0" w:rsidRPr="00E91342" w:rsidTr="0036153D">
      <w:trPr>
        <w:trHeight w:val="337"/>
        <w:jc w:val="center"/>
      </w:trPr>
      <w:tc>
        <w:tcPr>
          <w:tcW w:w="3753" w:type="dxa"/>
        </w:tcPr>
        <w:p w:rsidR="007250F0" w:rsidRDefault="007250F0" w:rsidP="007250F0">
          <w:pPr>
            <w:rPr>
              <w:rFonts w:ascii="Arial" w:hAnsi="Arial"/>
              <w:b/>
              <w:bCs/>
              <w:sz w:val="28"/>
              <w:szCs w:val="28"/>
              <w:rtl/>
            </w:rPr>
          </w:pPr>
        </w:p>
        <w:p w:rsidR="007250F0" w:rsidRDefault="007250F0" w:rsidP="007250F0">
          <w:r w:rsidRPr="00E91342">
            <w:rPr>
              <w:rFonts w:ascii="Arial" w:hAnsi="Arial" w:hint="cs"/>
              <w:b/>
              <w:bCs/>
              <w:sz w:val="28"/>
              <w:szCs w:val="28"/>
              <w:rtl/>
            </w:rPr>
            <w:t>ב</w:t>
          </w:r>
          <w:r w:rsidRPr="00E91342">
            <w:rPr>
              <w:rFonts w:ascii="Arial" w:hAnsi="Arial"/>
              <w:b/>
              <w:bCs/>
              <w:sz w:val="28"/>
              <w:szCs w:val="28"/>
              <w:rtl/>
            </w:rPr>
            <w:t>פני</w:t>
          </w:r>
          <w:r w:rsidRPr="00E91342">
            <w:rPr>
              <w:rFonts w:ascii="Arial" w:hAnsi="Arial" w:hint="cs"/>
              <w:b/>
              <w:bCs/>
              <w:sz w:val="28"/>
              <w:szCs w:val="28"/>
              <w:rtl/>
            </w:rPr>
            <w:t>:</w:t>
          </w:r>
          <w:r>
            <w:rPr>
              <w:rFonts w:ascii="Arial" w:hAnsi="Arial" w:hint="cs"/>
              <w:b/>
              <w:bCs/>
              <w:sz w:val="28"/>
              <w:szCs w:val="28"/>
              <w:rtl/>
            </w:rPr>
            <w:t xml:space="preserve"> </w:t>
          </w:r>
          <w:r w:rsidRPr="00E91342">
            <w:rPr>
              <w:rFonts w:ascii="Arial" w:hAnsi="Arial" w:hint="cs"/>
              <w:b/>
              <w:bCs/>
              <w:sz w:val="28"/>
              <w:szCs w:val="28"/>
              <w:rtl/>
            </w:rPr>
            <w:t>כב' ה</w:t>
          </w:r>
          <w:sdt>
            <w:sdtPr>
              <w:rPr>
                <w:rtl/>
              </w:rPr>
              <w:alias w:val="1574"/>
              <w:tag w:val="1574"/>
              <w:id w:val="1094433379"/>
              <w:text w:multiLine="1"/>
            </w:sdtPr>
            <w:sdtEndPr/>
            <w:sdtContent>
              <w:r>
                <w:rPr>
                  <w:rFonts w:ascii="Arial" w:hAnsi="Arial"/>
                  <w:b/>
                  <w:bCs/>
                  <w:sz w:val="28"/>
                  <w:szCs w:val="28"/>
                  <w:rtl/>
                </w:rPr>
                <w:t>שופט</w:t>
              </w:r>
            </w:sdtContent>
          </w:sdt>
          <w:r w:rsidRPr="00E91342">
            <w:rPr>
              <w:rFonts w:ascii="Arial" w:hAnsi="Arial" w:hint="cs"/>
              <w:b/>
              <w:bCs/>
              <w:sz w:val="28"/>
              <w:szCs w:val="28"/>
              <w:rtl/>
            </w:rPr>
            <w:t xml:space="preserve"> </w:t>
          </w:r>
          <w:sdt>
            <w:sdtPr>
              <w:rPr>
                <w:rtl/>
              </w:rPr>
              <w:alias w:val="1573"/>
              <w:tag w:val="1573"/>
              <w:id w:val="-966651013"/>
              <w:text w:multiLine="1"/>
            </w:sdtPr>
            <w:sdtEndPr/>
            <w:sdtContent>
              <w:r>
                <w:rPr>
                  <w:rFonts w:ascii="Arial" w:hAnsi="Arial"/>
                  <w:b/>
                  <w:bCs/>
                  <w:sz w:val="28"/>
                  <w:szCs w:val="28"/>
                  <w:rtl/>
                </w:rPr>
                <w:t>אלכסנדר רון</w:t>
              </w:r>
            </w:sdtContent>
          </w:sdt>
        </w:p>
        <w:p w:rsidR="007250F0" w:rsidRPr="007250F0" w:rsidRDefault="007250F0" w:rsidP="00E91342">
          <w:pPr>
            <w:jc w:val="right"/>
            <w:rPr>
              <w:b/>
              <w:bCs/>
              <w:sz w:val="32"/>
              <w:szCs w:val="32"/>
            </w:rPr>
          </w:pPr>
        </w:p>
      </w:tc>
      <w:tc>
        <w:tcPr>
          <w:tcW w:w="4968" w:type="dxa"/>
          <w:gridSpan w:val="2"/>
        </w:tcPr>
        <w:p w:rsidR="007250F0" w:rsidRDefault="007250F0" w:rsidP="00E91342">
          <w:pPr>
            <w:jc w:val="right"/>
            <w:rPr>
              <w:b/>
              <w:bCs/>
              <w:sz w:val="28"/>
              <w:szCs w:val="28"/>
              <w:rtl/>
            </w:rPr>
          </w:pPr>
        </w:p>
        <w:p w:rsidR="007250F0" w:rsidRPr="00E91342" w:rsidRDefault="007250F0" w:rsidP="00E7531F">
          <w:pPr>
            <w:jc w:val="right"/>
            <w:rPr>
              <w:b/>
              <w:bCs/>
              <w:sz w:val="32"/>
              <w:szCs w:val="32"/>
              <w:rtl/>
            </w:rPr>
          </w:pPr>
          <w:r w:rsidRPr="00B7140F">
            <w:rPr>
              <w:rFonts w:hint="cs"/>
              <w:b/>
              <w:bCs/>
              <w:sz w:val="28"/>
              <w:szCs w:val="28"/>
              <w:rtl/>
            </w:rPr>
            <w:t xml:space="preserve">תאריך: </w:t>
          </w:r>
          <w:sdt>
            <w:sdtPr>
              <w:rPr>
                <w:rtl/>
              </w:rPr>
              <w:alias w:val="1455"/>
              <w:tag w:val="1455"/>
              <w:id w:val="836960229"/>
              <w:text w:multiLine="1"/>
            </w:sdtPr>
            <w:sdtEndPr/>
            <w:sdtContent>
              <w:r>
                <w:rPr>
                  <w:rFonts w:hint="cs"/>
                  <w:b/>
                  <w:bCs/>
                  <w:sz w:val="28"/>
                  <w:szCs w:val="28"/>
                  <w:rtl/>
                </w:rPr>
                <w:t>כ"א טבת תשע"ח</w:t>
              </w:r>
            </w:sdtContent>
          </w:sdt>
          <w:r w:rsidRPr="00B7140F">
            <w:rPr>
              <w:rFonts w:hint="cs"/>
              <w:b/>
              <w:bCs/>
              <w:sz w:val="28"/>
              <w:szCs w:val="28"/>
              <w:rtl/>
            </w:rPr>
            <w:t xml:space="preserve">, </w:t>
          </w:r>
          <w:sdt>
            <w:sdtPr>
              <w:rPr>
                <w:rtl/>
              </w:rPr>
              <w:alias w:val="1456"/>
              <w:tag w:val="1456"/>
              <w:id w:val="1675996624"/>
              <w:text w:multiLine="1"/>
            </w:sdtPr>
            <w:sdtEndPr/>
            <w:sdtContent>
              <w:r>
                <w:rPr>
                  <w:b/>
                  <w:bCs/>
                  <w:sz w:val="28"/>
                  <w:szCs w:val="28"/>
                  <w:rtl/>
                </w:rPr>
                <w:t>08 ינואר 2018</w:t>
              </w:r>
            </w:sdtContent>
          </w:sdt>
        </w:p>
      </w:tc>
    </w:tr>
  </w:tbl>
  <w:p w:rsidR="00507694" w:rsidRPr="00E91342" w:rsidRDefault="00684E84" w:rsidP="00A91465">
    <w:pPr>
      <w:pStyle w:val="a5"/>
      <w:rPr>
        <w:rtl/>
      </w:rPr>
    </w:pPr>
    <w:r w:rsidRPr="00E91342">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2C6C7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97E4F9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7B4F0B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D1C78F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12014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B46B1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9E1D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28F34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C232D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608631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8DF5203"/>
    <w:multiLevelType w:val="hybridMultilevel"/>
    <w:tmpl w:val="13FC0D5A"/>
    <w:lvl w:ilvl="0" w:tplc="86641988">
      <w:start w:val="1"/>
      <w:numFmt w:val="decimal"/>
      <w:lvlText w:val="%1."/>
      <w:lvlJc w:val="left"/>
      <w:pPr>
        <w:tabs>
          <w:tab w:val="num" w:pos="1080"/>
        </w:tabs>
        <w:ind w:left="1080" w:hanging="720"/>
      </w:pPr>
      <w:rPr>
        <w:rFonts w:ascii="Times New (W1)" w:hAnsi="Times New (W1)" w:cs="Times New (W1)"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DB5CE5"/>
    <w:multiLevelType w:val="hybridMultilevel"/>
    <w:tmpl w:val="901E528C"/>
    <w:lvl w:ilvl="0" w:tplc="3474CFC0">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3A30C8"/>
    <w:multiLevelType w:val="hybridMultilevel"/>
    <w:tmpl w:val="AD36703E"/>
    <w:lvl w:ilvl="0" w:tplc="560460FA">
      <w:start w:val="4"/>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94"/>
    <w:rsid w:val="00012511"/>
    <w:rsid w:val="00012FD1"/>
    <w:rsid w:val="00035209"/>
    <w:rsid w:val="00046DA7"/>
    <w:rsid w:val="00067C70"/>
    <w:rsid w:val="00082B29"/>
    <w:rsid w:val="000A15F9"/>
    <w:rsid w:val="000C2D10"/>
    <w:rsid w:val="000C4E07"/>
    <w:rsid w:val="000F5FEF"/>
    <w:rsid w:val="00100577"/>
    <w:rsid w:val="001005DB"/>
    <w:rsid w:val="001161C4"/>
    <w:rsid w:val="001172BE"/>
    <w:rsid w:val="0014296A"/>
    <w:rsid w:val="0019052B"/>
    <w:rsid w:val="001B4625"/>
    <w:rsid w:val="001D06AF"/>
    <w:rsid w:val="00212125"/>
    <w:rsid w:val="002160D6"/>
    <w:rsid w:val="00227266"/>
    <w:rsid w:val="002340DE"/>
    <w:rsid w:val="00246ADB"/>
    <w:rsid w:val="002505BE"/>
    <w:rsid w:val="00256464"/>
    <w:rsid w:val="00257A1A"/>
    <w:rsid w:val="002618E6"/>
    <w:rsid w:val="00295EED"/>
    <w:rsid w:val="002D3254"/>
    <w:rsid w:val="002E7734"/>
    <w:rsid w:val="00310BC4"/>
    <w:rsid w:val="00327A2D"/>
    <w:rsid w:val="0036153D"/>
    <w:rsid w:val="00367565"/>
    <w:rsid w:val="0037066E"/>
    <w:rsid w:val="003817A0"/>
    <w:rsid w:val="00383DDA"/>
    <w:rsid w:val="00396D54"/>
    <w:rsid w:val="003A3ADB"/>
    <w:rsid w:val="003B7026"/>
    <w:rsid w:val="003D735E"/>
    <w:rsid w:val="003F2C04"/>
    <w:rsid w:val="00403A28"/>
    <w:rsid w:val="004040E3"/>
    <w:rsid w:val="004248F0"/>
    <w:rsid w:val="0045201F"/>
    <w:rsid w:val="00463D26"/>
    <w:rsid w:val="004862E8"/>
    <w:rsid w:val="004B51F6"/>
    <w:rsid w:val="00507694"/>
    <w:rsid w:val="0053225F"/>
    <w:rsid w:val="00555A6F"/>
    <w:rsid w:val="0058232A"/>
    <w:rsid w:val="005A28D9"/>
    <w:rsid w:val="005A6BBA"/>
    <w:rsid w:val="005B4CD3"/>
    <w:rsid w:val="00626690"/>
    <w:rsid w:val="00672BE4"/>
    <w:rsid w:val="00683ABD"/>
    <w:rsid w:val="00684E84"/>
    <w:rsid w:val="006D4AB2"/>
    <w:rsid w:val="006E478B"/>
    <w:rsid w:val="0070699C"/>
    <w:rsid w:val="007119E9"/>
    <w:rsid w:val="0072016F"/>
    <w:rsid w:val="00721740"/>
    <w:rsid w:val="007250F0"/>
    <w:rsid w:val="00736785"/>
    <w:rsid w:val="0074133D"/>
    <w:rsid w:val="00755AA9"/>
    <w:rsid w:val="00757983"/>
    <w:rsid w:val="007909E2"/>
    <w:rsid w:val="007E72E7"/>
    <w:rsid w:val="007F49C1"/>
    <w:rsid w:val="008053AF"/>
    <w:rsid w:val="00811AB7"/>
    <w:rsid w:val="00832F9B"/>
    <w:rsid w:val="00856E68"/>
    <w:rsid w:val="008B21D1"/>
    <w:rsid w:val="008C2EF7"/>
    <w:rsid w:val="008C5249"/>
    <w:rsid w:val="008D1794"/>
    <w:rsid w:val="008D1E16"/>
    <w:rsid w:val="008E29C8"/>
    <w:rsid w:val="008E5965"/>
    <w:rsid w:val="008F4D8E"/>
    <w:rsid w:val="00913707"/>
    <w:rsid w:val="009431CD"/>
    <w:rsid w:val="00947CEA"/>
    <w:rsid w:val="00971295"/>
    <w:rsid w:val="00985718"/>
    <w:rsid w:val="009A75B5"/>
    <w:rsid w:val="009B5D59"/>
    <w:rsid w:val="009D273F"/>
    <w:rsid w:val="009D3C09"/>
    <w:rsid w:val="009E7512"/>
    <w:rsid w:val="009F34EB"/>
    <w:rsid w:val="00A50584"/>
    <w:rsid w:val="00A91465"/>
    <w:rsid w:val="00A93C70"/>
    <w:rsid w:val="00AB0C1D"/>
    <w:rsid w:val="00AC3B62"/>
    <w:rsid w:val="00AD787D"/>
    <w:rsid w:val="00AF4F64"/>
    <w:rsid w:val="00AF5C6C"/>
    <w:rsid w:val="00B1608E"/>
    <w:rsid w:val="00B3216D"/>
    <w:rsid w:val="00B54A35"/>
    <w:rsid w:val="00B56E4A"/>
    <w:rsid w:val="00B65696"/>
    <w:rsid w:val="00B7140F"/>
    <w:rsid w:val="00B8799D"/>
    <w:rsid w:val="00B92B88"/>
    <w:rsid w:val="00BB3BE6"/>
    <w:rsid w:val="00BD0A4F"/>
    <w:rsid w:val="00C333FE"/>
    <w:rsid w:val="00C70DA8"/>
    <w:rsid w:val="00C73BEE"/>
    <w:rsid w:val="00C94B0F"/>
    <w:rsid w:val="00CA768B"/>
    <w:rsid w:val="00CC0CBB"/>
    <w:rsid w:val="00CC5246"/>
    <w:rsid w:val="00CC7522"/>
    <w:rsid w:val="00CD7597"/>
    <w:rsid w:val="00CE0A5D"/>
    <w:rsid w:val="00D43C17"/>
    <w:rsid w:val="00D90A04"/>
    <w:rsid w:val="00DC29D4"/>
    <w:rsid w:val="00E55DFA"/>
    <w:rsid w:val="00E57750"/>
    <w:rsid w:val="00E7531F"/>
    <w:rsid w:val="00E91342"/>
    <w:rsid w:val="00E97017"/>
    <w:rsid w:val="00EA31AA"/>
    <w:rsid w:val="00EA4F5A"/>
    <w:rsid w:val="00EA5C8C"/>
    <w:rsid w:val="00F112C8"/>
    <w:rsid w:val="00F16E92"/>
    <w:rsid w:val="00F317CC"/>
    <w:rsid w:val="00F50894"/>
    <w:rsid w:val="00FC2663"/>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AE92F-4E76-4616-9F9A-F20DA1D5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7B41"/>
    <w:pPr>
      <w:bidi/>
    </w:pPr>
    <w:rPr>
      <w:rFonts w:cs="David"/>
      <w:sz w:val="24"/>
      <w:szCs w:val="24"/>
    </w:rPr>
  </w:style>
  <w:style w:type="paragraph" w:styleId="1">
    <w:name w:val="heading 1"/>
    <w:basedOn w:val="a1"/>
    <w:next w:val="a1"/>
    <w:qFormat/>
    <w:rsid w:val="003A7B41"/>
    <w:pPr>
      <w:keepNext/>
      <w:spacing w:before="240" w:after="60"/>
      <w:outlineLvl w:val="0"/>
    </w:pPr>
    <w:rPr>
      <w:rFonts w:ascii="Arial" w:hAnsi="Arial" w:cs="Arial"/>
      <w:b/>
      <w:bCs/>
      <w:kern w:val="32"/>
      <w:sz w:val="32"/>
      <w:szCs w:val="32"/>
    </w:rPr>
  </w:style>
  <w:style w:type="paragraph" w:styleId="21">
    <w:name w:val="heading 2"/>
    <w:basedOn w:val="a1"/>
    <w:next w:val="a1"/>
    <w:link w:val="22"/>
    <w:semiHidden/>
    <w:unhideWhenUsed/>
    <w:qFormat/>
    <w:rsid w:val="003706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1"/>
    <w:next w:val="a1"/>
    <w:link w:val="32"/>
    <w:semiHidden/>
    <w:unhideWhenUsed/>
    <w:qFormat/>
    <w:rsid w:val="0037066E"/>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basedOn w:val="a1"/>
    <w:next w:val="a1"/>
    <w:qFormat/>
    <w:rsid w:val="003A7B41"/>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paragraph" w:styleId="51">
    <w:name w:val="heading 5"/>
    <w:basedOn w:val="a1"/>
    <w:next w:val="a1"/>
    <w:link w:val="52"/>
    <w:semiHidden/>
    <w:unhideWhenUsed/>
    <w:qFormat/>
    <w:rsid w:val="0037066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semiHidden/>
    <w:unhideWhenUsed/>
    <w:qFormat/>
    <w:rsid w:val="0037066E"/>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semiHidden/>
    <w:unhideWhenUsed/>
    <w:qFormat/>
    <w:rsid w:val="003706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semiHidden/>
    <w:unhideWhenUsed/>
    <w:qFormat/>
    <w:rsid w:val="0037066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semiHidden/>
    <w:unhideWhenUsed/>
    <w:qFormat/>
    <w:rsid w:val="003706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3A7B41"/>
    <w:pPr>
      <w:tabs>
        <w:tab w:val="center" w:pos="4153"/>
        <w:tab w:val="right" w:pos="8306"/>
      </w:tabs>
    </w:pPr>
  </w:style>
  <w:style w:type="paragraph" w:styleId="a6">
    <w:name w:val="footer"/>
    <w:basedOn w:val="a1"/>
    <w:rsid w:val="003A7B41"/>
    <w:pPr>
      <w:tabs>
        <w:tab w:val="center" w:pos="4153"/>
        <w:tab w:val="right" w:pos="8306"/>
      </w:tabs>
    </w:pPr>
  </w:style>
  <w:style w:type="character" w:styleId="a7">
    <w:name w:val="annotation reference"/>
    <w:basedOn w:val="a2"/>
    <w:semiHidden/>
    <w:rsid w:val="003A7B41"/>
    <w:rPr>
      <w:noProof w:val="0"/>
      <w:sz w:val="16"/>
      <w:szCs w:val="16"/>
    </w:rPr>
  </w:style>
  <w:style w:type="paragraph" w:styleId="a8">
    <w:name w:val="annotation text"/>
    <w:basedOn w:val="a1"/>
    <w:link w:val="a9"/>
    <w:semiHidden/>
    <w:rsid w:val="003A7B41"/>
    <w:rPr>
      <w:rFonts w:cs="Times New Roman"/>
      <w:lang w:eastAsia="he-IL"/>
    </w:rPr>
  </w:style>
  <w:style w:type="paragraph" w:styleId="aa">
    <w:name w:val="Balloon Text"/>
    <w:basedOn w:val="a1"/>
    <w:semiHidden/>
    <w:rsid w:val="003A7B41"/>
    <w:rPr>
      <w:rFonts w:ascii="Tahoma" w:hAnsi="Tahoma" w:cs="Tahoma"/>
      <w:sz w:val="16"/>
      <w:szCs w:val="16"/>
    </w:rPr>
  </w:style>
  <w:style w:type="table" w:styleId="ab">
    <w:name w:val="Table Grid"/>
    <w:basedOn w:val="a3"/>
    <w:rsid w:val="003A7B4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2"/>
    <w:rsid w:val="00AC3B62"/>
    <w:rPr>
      <w:noProof w:val="0"/>
    </w:rPr>
  </w:style>
  <w:style w:type="character" w:styleId="ad">
    <w:name w:val="page number"/>
    <w:basedOn w:val="a2"/>
    <w:rsid w:val="00046DA7"/>
    <w:rPr>
      <w:noProof w:val="0"/>
    </w:rPr>
  </w:style>
  <w:style w:type="character" w:styleId="ae">
    <w:name w:val="Placeholder Text"/>
    <w:basedOn w:val="a2"/>
    <w:uiPriority w:val="99"/>
    <w:semiHidden/>
    <w:rsid w:val="008C5249"/>
    <w:rPr>
      <w:noProof w:val="0"/>
      <w:color w:val="808080"/>
    </w:rPr>
  </w:style>
  <w:style w:type="character" w:styleId="FollowedHyperlink">
    <w:name w:val="FollowedHyperlink"/>
    <w:basedOn w:val="a2"/>
    <w:semiHidden/>
    <w:unhideWhenUsed/>
    <w:rsid w:val="0037066E"/>
    <w:rPr>
      <w:noProof w:val="0"/>
      <w:color w:val="800080" w:themeColor="followedHyperlink"/>
      <w:u w:val="single"/>
    </w:rPr>
  </w:style>
  <w:style w:type="character" w:styleId="HTMLCite">
    <w:name w:val="HTML Cite"/>
    <w:basedOn w:val="a2"/>
    <w:semiHidden/>
    <w:unhideWhenUsed/>
    <w:rsid w:val="0037066E"/>
    <w:rPr>
      <w:i/>
      <w:iCs/>
      <w:noProof w:val="0"/>
    </w:rPr>
  </w:style>
  <w:style w:type="character" w:styleId="HTMLCode">
    <w:name w:val="HTML Code"/>
    <w:basedOn w:val="a2"/>
    <w:semiHidden/>
    <w:unhideWhenUsed/>
    <w:rsid w:val="0037066E"/>
    <w:rPr>
      <w:rFonts w:ascii="Consolas" w:hAnsi="Consolas"/>
      <w:noProof w:val="0"/>
      <w:sz w:val="20"/>
      <w:szCs w:val="20"/>
    </w:rPr>
  </w:style>
  <w:style w:type="character" w:styleId="HTMLDefinition">
    <w:name w:val="HTML Definition"/>
    <w:basedOn w:val="a2"/>
    <w:semiHidden/>
    <w:unhideWhenUsed/>
    <w:rsid w:val="0037066E"/>
    <w:rPr>
      <w:i/>
      <w:iCs/>
      <w:noProof w:val="0"/>
    </w:rPr>
  </w:style>
  <w:style w:type="character" w:styleId="HTMLVariable">
    <w:name w:val="HTML Variable"/>
    <w:basedOn w:val="a2"/>
    <w:semiHidden/>
    <w:unhideWhenUsed/>
    <w:rsid w:val="0037066E"/>
    <w:rPr>
      <w:i/>
      <w:iCs/>
      <w:noProof w:val="0"/>
    </w:rPr>
  </w:style>
  <w:style w:type="paragraph" w:styleId="HTML">
    <w:name w:val="HTML Preformatted"/>
    <w:basedOn w:val="a1"/>
    <w:link w:val="HTML0"/>
    <w:semiHidden/>
    <w:unhideWhenUsed/>
    <w:rsid w:val="0037066E"/>
    <w:rPr>
      <w:rFonts w:ascii="Consolas" w:hAnsi="Consolas"/>
      <w:sz w:val="20"/>
      <w:szCs w:val="20"/>
    </w:rPr>
  </w:style>
  <w:style w:type="character" w:customStyle="1" w:styleId="HTML0">
    <w:name w:val="HTML מעוצב מראש תו"/>
    <w:basedOn w:val="a2"/>
    <w:link w:val="HTML"/>
    <w:semiHidden/>
    <w:rsid w:val="0037066E"/>
    <w:rPr>
      <w:rFonts w:ascii="Consolas" w:hAnsi="Consolas" w:cs="David"/>
      <w:noProof w:val="0"/>
    </w:rPr>
  </w:style>
  <w:style w:type="character" w:styleId="Hyperlink">
    <w:name w:val="Hyperlink"/>
    <w:basedOn w:val="a2"/>
    <w:semiHidden/>
    <w:unhideWhenUsed/>
    <w:rsid w:val="0037066E"/>
    <w:rPr>
      <w:noProof w:val="0"/>
      <w:color w:val="0000FF" w:themeColor="hyperlink"/>
      <w:u w:val="single"/>
    </w:rPr>
  </w:style>
  <w:style w:type="paragraph" w:styleId="Index1">
    <w:name w:val="index 1"/>
    <w:basedOn w:val="a1"/>
    <w:next w:val="a1"/>
    <w:autoRedefine/>
    <w:semiHidden/>
    <w:unhideWhenUsed/>
    <w:rsid w:val="0037066E"/>
    <w:pPr>
      <w:ind w:left="240" w:hanging="240"/>
    </w:pPr>
  </w:style>
  <w:style w:type="paragraph" w:styleId="Index2">
    <w:name w:val="index 2"/>
    <w:basedOn w:val="a1"/>
    <w:next w:val="a1"/>
    <w:autoRedefine/>
    <w:semiHidden/>
    <w:unhideWhenUsed/>
    <w:rsid w:val="0037066E"/>
    <w:pPr>
      <w:ind w:left="480" w:hanging="240"/>
    </w:pPr>
  </w:style>
  <w:style w:type="paragraph" w:styleId="Index3">
    <w:name w:val="index 3"/>
    <w:basedOn w:val="a1"/>
    <w:next w:val="a1"/>
    <w:autoRedefine/>
    <w:semiHidden/>
    <w:unhideWhenUsed/>
    <w:rsid w:val="0037066E"/>
    <w:pPr>
      <w:ind w:left="720" w:hanging="240"/>
    </w:pPr>
  </w:style>
  <w:style w:type="paragraph" w:styleId="Index4">
    <w:name w:val="index 4"/>
    <w:basedOn w:val="a1"/>
    <w:next w:val="a1"/>
    <w:autoRedefine/>
    <w:semiHidden/>
    <w:unhideWhenUsed/>
    <w:rsid w:val="0037066E"/>
    <w:pPr>
      <w:ind w:left="960" w:hanging="240"/>
    </w:pPr>
  </w:style>
  <w:style w:type="paragraph" w:styleId="Index5">
    <w:name w:val="index 5"/>
    <w:basedOn w:val="a1"/>
    <w:next w:val="a1"/>
    <w:autoRedefine/>
    <w:semiHidden/>
    <w:unhideWhenUsed/>
    <w:rsid w:val="0037066E"/>
    <w:pPr>
      <w:ind w:left="1200" w:hanging="240"/>
    </w:pPr>
  </w:style>
  <w:style w:type="paragraph" w:styleId="Index6">
    <w:name w:val="index 6"/>
    <w:basedOn w:val="a1"/>
    <w:next w:val="a1"/>
    <w:autoRedefine/>
    <w:semiHidden/>
    <w:unhideWhenUsed/>
    <w:rsid w:val="0037066E"/>
    <w:pPr>
      <w:ind w:left="1440" w:hanging="240"/>
    </w:pPr>
  </w:style>
  <w:style w:type="paragraph" w:styleId="Index7">
    <w:name w:val="index 7"/>
    <w:basedOn w:val="a1"/>
    <w:next w:val="a1"/>
    <w:autoRedefine/>
    <w:semiHidden/>
    <w:unhideWhenUsed/>
    <w:rsid w:val="0037066E"/>
    <w:pPr>
      <w:ind w:left="1680" w:hanging="240"/>
    </w:pPr>
  </w:style>
  <w:style w:type="paragraph" w:styleId="Index8">
    <w:name w:val="index 8"/>
    <w:basedOn w:val="a1"/>
    <w:next w:val="a1"/>
    <w:autoRedefine/>
    <w:semiHidden/>
    <w:unhideWhenUsed/>
    <w:rsid w:val="0037066E"/>
    <w:pPr>
      <w:ind w:left="1920" w:hanging="240"/>
    </w:pPr>
  </w:style>
  <w:style w:type="paragraph" w:styleId="Index9">
    <w:name w:val="index 9"/>
    <w:basedOn w:val="a1"/>
    <w:next w:val="a1"/>
    <w:autoRedefine/>
    <w:semiHidden/>
    <w:unhideWhenUsed/>
    <w:rsid w:val="0037066E"/>
    <w:pPr>
      <w:ind w:left="2160" w:hanging="240"/>
    </w:pPr>
  </w:style>
  <w:style w:type="paragraph" w:styleId="NormalWeb">
    <w:name w:val="Normal (Web)"/>
    <w:basedOn w:val="a1"/>
    <w:semiHidden/>
    <w:unhideWhenUsed/>
    <w:rsid w:val="0037066E"/>
    <w:rPr>
      <w:rFonts w:cs="Times New Roman"/>
    </w:rPr>
  </w:style>
  <w:style w:type="paragraph" w:styleId="TOC1">
    <w:name w:val="toc 1"/>
    <w:basedOn w:val="a1"/>
    <w:next w:val="a1"/>
    <w:autoRedefine/>
    <w:semiHidden/>
    <w:unhideWhenUsed/>
    <w:rsid w:val="0037066E"/>
    <w:pPr>
      <w:spacing w:after="100"/>
    </w:pPr>
  </w:style>
  <w:style w:type="paragraph" w:styleId="TOC2">
    <w:name w:val="toc 2"/>
    <w:basedOn w:val="a1"/>
    <w:next w:val="a1"/>
    <w:autoRedefine/>
    <w:semiHidden/>
    <w:unhideWhenUsed/>
    <w:rsid w:val="0037066E"/>
    <w:pPr>
      <w:spacing w:after="100"/>
      <w:ind w:left="240"/>
    </w:pPr>
  </w:style>
  <w:style w:type="paragraph" w:styleId="TOC3">
    <w:name w:val="toc 3"/>
    <w:basedOn w:val="a1"/>
    <w:next w:val="a1"/>
    <w:autoRedefine/>
    <w:semiHidden/>
    <w:unhideWhenUsed/>
    <w:rsid w:val="0037066E"/>
    <w:pPr>
      <w:spacing w:after="100"/>
      <w:ind w:left="480"/>
    </w:pPr>
  </w:style>
  <w:style w:type="paragraph" w:styleId="TOC4">
    <w:name w:val="toc 4"/>
    <w:basedOn w:val="a1"/>
    <w:next w:val="a1"/>
    <w:autoRedefine/>
    <w:semiHidden/>
    <w:unhideWhenUsed/>
    <w:rsid w:val="0037066E"/>
    <w:pPr>
      <w:spacing w:after="100"/>
      <w:ind w:left="720"/>
    </w:pPr>
  </w:style>
  <w:style w:type="paragraph" w:styleId="TOC5">
    <w:name w:val="toc 5"/>
    <w:basedOn w:val="a1"/>
    <w:next w:val="a1"/>
    <w:autoRedefine/>
    <w:semiHidden/>
    <w:unhideWhenUsed/>
    <w:rsid w:val="0037066E"/>
    <w:pPr>
      <w:spacing w:after="100"/>
      <w:ind w:left="960"/>
    </w:pPr>
  </w:style>
  <w:style w:type="paragraph" w:styleId="TOC6">
    <w:name w:val="toc 6"/>
    <w:basedOn w:val="a1"/>
    <w:next w:val="a1"/>
    <w:autoRedefine/>
    <w:semiHidden/>
    <w:unhideWhenUsed/>
    <w:rsid w:val="0037066E"/>
    <w:pPr>
      <w:spacing w:after="100"/>
      <w:ind w:left="1200"/>
    </w:pPr>
  </w:style>
  <w:style w:type="paragraph" w:styleId="TOC7">
    <w:name w:val="toc 7"/>
    <w:basedOn w:val="a1"/>
    <w:next w:val="a1"/>
    <w:autoRedefine/>
    <w:semiHidden/>
    <w:unhideWhenUsed/>
    <w:rsid w:val="0037066E"/>
    <w:pPr>
      <w:spacing w:after="100"/>
      <w:ind w:left="1440"/>
    </w:pPr>
  </w:style>
  <w:style w:type="paragraph" w:styleId="TOC8">
    <w:name w:val="toc 8"/>
    <w:basedOn w:val="a1"/>
    <w:next w:val="a1"/>
    <w:autoRedefine/>
    <w:semiHidden/>
    <w:unhideWhenUsed/>
    <w:rsid w:val="0037066E"/>
    <w:pPr>
      <w:spacing w:after="100"/>
      <w:ind w:left="1680"/>
    </w:pPr>
  </w:style>
  <w:style w:type="paragraph" w:styleId="TOC9">
    <w:name w:val="toc 9"/>
    <w:basedOn w:val="a1"/>
    <w:next w:val="a1"/>
    <w:autoRedefine/>
    <w:semiHidden/>
    <w:unhideWhenUsed/>
    <w:rsid w:val="0037066E"/>
    <w:pPr>
      <w:spacing w:after="100"/>
      <w:ind w:left="1920"/>
    </w:pPr>
  </w:style>
  <w:style w:type="table" w:styleId="-1">
    <w:name w:val="Table 3D effects 1"/>
    <w:basedOn w:val="a3"/>
    <w:semiHidden/>
    <w:unhideWhenUsed/>
    <w:rsid w:val="0037066E"/>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semiHidden/>
    <w:unhideWhenUsed/>
    <w:rsid w:val="0037066E"/>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semiHidden/>
    <w:unhideWhenUsed/>
    <w:rsid w:val="0037066E"/>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
    <w:name w:val="Bibliography"/>
    <w:basedOn w:val="a1"/>
    <w:next w:val="a1"/>
    <w:uiPriority w:val="37"/>
    <w:semiHidden/>
    <w:unhideWhenUsed/>
    <w:rsid w:val="0037066E"/>
  </w:style>
  <w:style w:type="paragraph" w:styleId="af0">
    <w:name w:val="Salutation"/>
    <w:basedOn w:val="a1"/>
    <w:next w:val="a1"/>
    <w:link w:val="af1"/>
    <w:rsid w:val="0037066E"/>
  </w:style>
  <w:style w:type="character" w:customStyle="1" w:styleId="af1">
    <w:name w:val="ברכה תו"/>
    <w:basedOn w:val="a2"/>
    <w:link w:val="af0"/>
    <w:rsid w:val="0037066E"/>
    <w:rPr>
      <w:rFonts w:cs="David"/>
      <w:noProof w:val="0"/>
      <w:sz w:val="24"/>
      <w:szCs w:val="24"/>
    </w:rPr>
  </w:style>
  <w:style w:type="paragraph" w:styleId="af2">
    <w:name w:val="Body Text"/>
    <w:basedOn w:val="a1"/>
    <w:link w:val="af3"/>
    <w:semiHidden/>
    <w:unhideWhenUsed/>
    <w:rsid w:val="0037066E"/>
    <w:pPr>
      <w:spacing w:after="120"/>
    </w:pPr>
  </w:style>
  <w:style w:type="character" w:customStyle="1" w:styleId="af3">
    <w:name w:val="גוף טקסט תו"/>
    <w:basedOn w:val="a2"/>
    <w:link w:val="af2"/>
    <w:semiHidden/>
    <w:rsid w:val="0037066E"/>
    <w:rPr>
      <w:rFonts w:cs="David"/>
      <w:noProof w:val="0"/>
      <w:sz w:val="24"/>
      <w:szCs w:val="24"/>
    </w:rPr>
  </w:style>
  <w:style w:type="paragraph" w:styleId="23">
    <w:name w:val="Body Text 2"/>
    <w:basedOn w:val="a1"/>
    <w:link w:val="24"/>
    <w:semiHidden/>
    <w:unhideWhenUsed/>
    <w:rsid w:val="0037066E"/>
    <w:pPr>
      <w:spacing w:after="120" w:line="480" w:lineRule="auto"/>
    </w:pPr>
  </w:style>
  <w:style w:type="character" w:customStyle="1" w:styleId="24">
    <w:name w:val="גוף טקסט 2 תו"/>
    <w:basedOn w:val="a2"/>
    <w:link w:val="23"/>
    <w:semiHidden/>
    <w:rsid w:val="0037066E"/>
    <w:rPr>
      <w:rFonts w:cs="David"/>
      <w:noProof w:val="0"/>
      <w:sz w:val="24"/>
      <w:szCs w:val="24"/>
    </w:rPr>
  </w:style>
  <w:style w:type="paragraph" w:styleId="33">
    <w:name w:val="Body Text 3"/>
    <w:basedOn w:val="a1"/>
    <w:link w:val="34"/>
    <w:semiHidden/>
    <w:unhideWhenUsed/>
    <w:rsid w:val="0037066E"/>
    <w:pPr>
      <w:spacing w:after="120"/>
    </w:pPr>
    <w:rPr>
      <w:sz w:val="16"/>
      <w:szCs w:val="16"/>
    </w:rPr>
  </w:style>
  <w:style w:type="character" w:customStyle="1" w:styleId="34">
    <w:name w:val="גוף טקסט 3 תו"/>
    <w:basedOn w:val="a2"/>
    <w:link w:val="33"/>
    <w:semiHidden/>
    <w:rsid w:val="0037066E"/>
    <w:rPr>
      <w:rFonts w:cs="David"/>
      <w:noProof w:val="0"/>
      <w:sz w:val="16"/>
      <w:szCs w:val="16"/>
    </w:rPr>
  </w:style>
  <w:style w:type="character" w:styleId="HTML1">
    <w:name w:val="HTML Sample"/>
    <w:basedOn w:val="a2"/>
    <w:semiHidden/>
    <w:unhideWhenUsed/>
    <w:rsid w:val="0037066E"/>
    <w:rPr>
      <w:rFonts w:ascii="Consolas" w:hAnsi="Consolas"/>
      <w:noProof w:val="0"/>
      <w:sz w:val="24"/>
      <w:szCs w:val="24"/>
    </w:rPr>
  </w:style>
  <w:style w:type="character" w:styleId="af4">
    <w:name w:val="Emphasis"/>
    <w:basedOn w:val="a2"/>
    <w:qFormat/>
    <w:rsid w:val="0037066E"/>
    <w:rPr>
      <w:i/>
      <w:iCs/>
      <w:noProof w:val="0"/>
    </w:rPr>
  </w:style>
  <w:style w:type="character" w:styleId="af5">
    <w:name w:val="Intense Emphasis"/>
    <w:basedOn w:val="a2"/>
    <w:uiPriority w:val="21"/>
    <w:qFormat/>
    <w:rsid w:val="0037066E"/>
    <w:rPr>
      <w:i/>
      <w:iCs/>
      <w:noProof w:val="0"/>
      <w:color w:val="4F81BD" w:themeColor="accent1"/>
    </w:rPr>
  </w:style>
  <w:style w:type="character" w:styleId="af6">
    <w:name w:val="Subtle Emphasis"/>
    <w:basedOn w:val="a2"/>
    <w:uiPriority w:val="19"/>
    <w:qFormat/>
    <w:rsid w:val="0037066E"/>
    <w:rPr>
      <w:i/>
      <w:iCs/>
      <w:noProof w:val="0"/>
      <w:color w:val="404040" w:themeColor="text1" w:themeTint="BF"/>
    </w:rPr>
  </w:style>
  <w:style w:type="paragraph" w:styleId="af7">
    <w:name w:val="List Continue"/>
    <w:basedOn w:val="a1"/>
    <w:semiHidden/>
    <w:unhideWhenUsed/>
    <w:rsid w:val="0037066E"/>
    <w:pPr>
      <w:spacing w:after="120"/>
      <w:ind w:left="283"/>
      <w:contextualSpacing/>
    </w:pPr>
  </w:style>
  <w:style w:type="paragraph" w:styleId="25">
    <w:name w:val="List Continue 2"/>
    <w:basedOn w:val="a1"/>
    <w:semiHidden/>
    <w:unhideWhenUsed/>
    <w:rsid w:val="0037066E"/>
    <w:pPr>
      <w:spacing w:after="120"/>
      <w:ind w:left="566"/>
      <w:contextualSpacing/>
    </w:pPr>
  </w:style>
  <w:style w:type="paragraph" w:styleId="35">
    <w:name w:val="List Continue 3"/>
    <w:basedOn w:val="a1"/>
    <w:semiHidden/>
    <w:unhideWhenUsed/>
    <w:rsid w:val="0037066E"/>
    <w:pPr>
      <w:spacing w:after="120"/>
      <w:ind w:left="849"/>
      <w:contextualSpacing/>
    </w:pPr>
  </w:style>
  <w:style w:type="paragraph" w:styleId="42">
    <w:name w:val="List Continue 4"/>
    <w:basedOn w:val="a1"/>
    <w:semiHidden/>
    <w:unhideWhenUsed/>
    <w:rsid w:val="0037066E"/>
    <w:pPr>
      <w:spacing w:after="120"/>
      <w:ind w:left="1132"/>
      <w:contextualSpacing/>
    </w:pPr>
  </w:style>
  <w:style w:type="paragraph" w:styleId="53">
    <w:name w:val="List Continue 5"/>
    <w:basedOn w:val="a1"/>
    <w:semiHidden/>
    <w:unhideWhenUsed/>
    <w:rsid w:val="0037066E"/>
    <w:pPr>
      <w:spacing w:after="120"/>
      <w:ind w:left="1415"/>
      <w:contextualSpacing/>
    </w:pPr>
  </w:style>
  <w:style w:type="character" w:styleId="af8">
    <w:name w:val="Intense Reference"/>
    <w:basedOn w:val="a2"/>
    <w:uiPriority w:val="32"/>
    <w:qFormat/>
    <w:rsid w:val="0037066E"/>
    <w:rPr>
      <w:b/>
      <w:bCs/>
      <w:smallCaps/>
      <w:noProof w:val="0"/>
      <w:color w:val="4F81BD" w:themeColor="accent1"/>
      <w:spacing w:val="5"/>
    </w:rPr>
  </w:style>
  <w:style w:type="character" w:styleId="af9">
    <w:name w:val="endnote reference"/>
    <w:basedOn w:val="a2"/>
    <w:semiHidden/>
    <w:unhideWhenUsed/>
    <w:rsid w:val="0037066E"/>
    <w:rPr>
      <w:noProof w:val="0"/>
      <w:vertAlign w:val="superscript"/>
    </w:rPr>
  </w:style>
  <w:style w:type="character" w:styleId="afa">
    <w:name w:val="footnote reference"/>
    <w:basedOn w:val="a2"/>
    <w:semiHidden/>
    <w:unhideWhenUsed/>
    <w:rsid w:val="0037066E"/>
    <w:rPr>
      <w:noProof w:val="0"/>
      <w:vertAlign w:val="superscript"/>
    </w:rPr>
  </w:style>
  <w:style w:type="character" w:styleId="afb">
    <w:name w:val="Subtle Reference"/>
    <w:basedOn w:val="a2"/>
    <w:uiPriority w:val="31"/>
    <w:qFormat/>
    <w:rsid w:val="0037066E"/>
    <w:rPr>
      <w:smallCaps/>
      <w:noProof w:val="0"/>
      <w:color w:val="5A5A5A" w:themeColor="text1" w:themeTint="A5"/>
    </w:rPr>
  </w:style>
  <w:style w:type="table" w:styleId="afc">
    <w:name w:val="Light Shading"/>
    <w:basedOn w:val="a3"/>
    <w:uiPriority w:val="60"/>
    <w:semiHidden/>
    <w:unhideWhenUsed/>
    <w:rsid w:val="003706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3"/>
    <w:uiPriority w:val="60"/>
    <w:semiHidden/>
    <w:unhideWhenUsed/>
    <w:rsid w:val="0037066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3"/>
    <w:uiPriority w:val="60"/>
    <w:semiHidden/>
    <w:unhideWhenUsed/>
    <w:rsid w:val="0037066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3"/>
    <w:uiPriority w:val="60"/>
    <w:semiHidden/>
    <w:unhideWhenUsed/>
    <w:rsid w:val="0037066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semiHidden/>
    <w:unhideWhenUsed/>
    <w:rsid w:val="0037066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semiHidden/>
    <w:unhideWhenUsed/>
    <w:rsid w:val="0037066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semiHidden/>
    <w:unhideWhenUsed/>
    <w:rsid w:val="0037066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40">
    <w:name w:val="Medium Shading 2 Accent 4"/>
    <w:basedOn w:val="a3"/>
    <w:uiPriority w:val="64"/>
    <w:semiHidden/>
    <w:unhideWhenUsed/>
    <w:rsid w:val="003706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0">
    <w:name w:val="Medium Shading 1"/>
    <w:basedOn w:val="a3"/>
    <w:uiPriority w:val="63"/>
    <w:semiHidden/>
    <w:unhideWhenUsed/>
    <w:rsid w:val="0037066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37066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37066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37066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37066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37066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37066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Shading 2"/>
    <w:basedOn w:val="a3"/>
    <w:uiPriority w:val="64"/>
    <w:semiHidden/>
    <w:unhideWhenUsed/>
    <w:rsid w:val="003706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rsid w:val="003706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3706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3706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3706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3706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afd">
    <w:name w:val="Colorful Shading"/>
    <w:basedOn w:val="a3"/>
    <w:uiPriority w:val="71"/>
    <w:semiHidden/>
    <w:unhideWhenUsed/>
    <w:rsid w:val="0037066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37066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37066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37066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3"/>
    <w:uiPriority w:val="71"/>
    <w:semiHidden/>
    <w:unhideWhenUsed/>
    <w:rsid w:val="0037066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3"/>
    <w:uiPriority w:val="71"/>
    <w:semiHidden/>
    <w:unhideWhenUsed/>
    <w:rsid w:val="0037066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3"/>
    <w:uiPriority w:val="71"/>
    <w:semiHidden/>
    <w:unhideWhenUsed/>
    <w:rsid w:val="0037066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e">
    <w:name w:val="Strong"/>
    <w:basedOn w:val="a2"/>
    <w:qFormat/>
    <w:rsid w:val="0037066E"/>
    <w:rPr>
      <w:b/>
      <w:bCs/>
      <w:noProof w:val="0"/>
    </w:rPr>
  </w:style>
  <w:style w:type="paragraph" w:styleId="aff">
    <w:name w:val="Signature"/>
    <w:basedOn w:val="a1"/>
    <w:link w:val="aff0"/>
    <w:semiHidden/>
    <w:unhideWhenUsed/>
    <w:rsid w:val="0037066E"/>
    <w:pPr>
      <w:ind w:left="4252"/>
    </w:pPr>
  </w:style>
  <w:style w:type="character" w:customStyle="1" w:styleId="aff0">
    <w:name w:val="חתימה תו"/>
    <w:basedOn w:val="a2"/>
    <w:link w:val="aff"/>
    <w:semiHidden/>
    <w:rsid w:val="0037066E"/>
    <w:rPr>
      <w:rFonts w:cs="David"/>
      <w:noProof w:val="0"/>
      <w:sz w:val="24"/>
      <w:szCs w:val="24"/>
    </w:rPr>
  </w:style>
  <w:style w:type="paragraph" w:styleId="aff1">
    <w:name w:val="E-mail Signature"/>
    <w:basedOn w:val="a1"/>
    <w:link w:val="aff2"/>
    <w:semiHidden/>
    <w:unhideWhenUsed/>
    <w:rsid w:val="0037066E"/>
  </w:style>
  <w:style w:type="character" w:customStyle="1" w:styleId="aff2">
    <w:name w:val="חתימת דואר אלקטרוני תו"/>
    <w:basedOn w:val="a2"/>
    <w:link w:val="aff1"/>
    <w:semiHidden/>
    <w:rsid w:val="0037066E"/>
    <w:rPr>
      <w:rFonts w:cs="David"/>
      <w:noProof w:val="0"/>
      <w:sz w:val="24"/>
      <w:szCs w:val="24"/>
    </w:rPr>
  </w:style>
  <w:style w:type="table" w:styleId="aff3">
    <w:name w:val="Table Elegant"/>
    <w:basedOn w:val="a3"/>
    <w:semiHidden/>
    <w:unhideWhenUsed/>
    <w:rsid w:val="0037066E"/>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4">
    <w:name w:val="Table Professional"/>
    <w:basedOn w:val="a3"/>
    <w:semiHidden/>
    <w:unhideWhenUsed/>
    <w:rsid w:val="0037066E"/>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Table Subtle 1"/>
    <w:basedOn w:val="a3"/>
    <w:semiHidden/>
    <w:unhideWhenUsed/>
    <w:rsid w:val="0037066E"/>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semiHidden/>
    <w:unhideWhenUsed/>
    <w:rsid w:val="0037066E"/>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Contemporary"/>
    <w:basedOn w:val="a3"/>
    <w:semiHidden/>
    <w:unhideWhenUsed/>
    <w:rsid w:val="0037066E"/>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2">
    <w:name w:val="Table Simple 1"/>
    <w:basedOn w:val="a3"/>
    <w:semiHidden/>
    <w:unhideWhenUsed/>
    <w:rsid w:val="0037066E"/>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3"/>
    <w:semiHidden/>
    <w:unhideWhenUsed/>
    <w:rsid w:val="0037066E"/>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semiHidden/>
    <w:unhideWhenUsed/>
    <w:rsid w:val="0037066E"/>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3">
    <w:name w:val="Table Colorful 1"/>
    <w:basedOn w:val="a3"/>
    <w:semiHidden/>
    <w:unhideWhenUsed/>
    <w:rsid w:val="0037066E"/>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3"/>
    <w:semiHidden/>
    <w:unhideWhenUsed/>
    <w:rsid w:val="0037066E"/>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semiHidden/>
    <w:unhideWhenUsed/>
    <w:rsid w:val="0037066E"/>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3"/>
    <w:semiHidden/>
    <w:unhideWhenUsed/>
    <w:rsid w:val="0037066E"/>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3"/>
    <w:semiHidden/>
    <w:unhideWhenUsed/>
    <w:rsid w:val="0037066E"/>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semiHidden/>
    <w:unhideWhenUsed/>
    <w:rsid w:val="0037066E"/>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semiHidden/>
    <w:unhideWhenUsed/>
    <w:rsid w:val="0037066E"/>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Plain Table 1"/>
    <w:basedOn w:val="a3"/>
    <w:uiPriority w:val="41"/>
    <w:rsid w:val="003706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3"/>
    <w:uiPriority w:val="42"/>
    <w:rsid w:val="003706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3"/>
    <w:uiPriority w:val="43"/>
    <w:rsid w:val="0037066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4">
    <w:name w:val="Plain Table 4"/>
    <w:basedOn w:val="a3"/>
    <w:uiPriority w:val="44"/>
    <w:rsid w:val="003706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4">
    <w:name w:val="Plain Table 5"/>
    <w:basedOn w:val="a3"/>
    <w:uiPriority w:val="45"/>
    <w:rsid w:val="003706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Table Web 1"/>
    <w:basedOn w:val="a3"/>
    <w:semiHidden/>
    <w:unhideWhenUsed/>
    <w:rsid w:val="0037066E"/>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c">
    <w:name w:val="Table Web 2"/>
    <w:basedOn w:val="a3"/>
    <w:semiHidden/>
    <w:unhideWhenUsed/>
    <w:rsid w:val="0037066E"/>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a">
    <w:name w:val="Table Web 3"/>
    <w:basedOn w:val="a3"/>
    <w:semiHidden/>
    <w:unhideWhenUsed/>
    <w:rsid w:val="0037066E"/>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7">
    <w:name w:val="List Table 1 Light"/>
    <w:basedOn w:val="a3"/>
    <w:uiPriority w:val="46"/>
    <w:rsid w:val="0037066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37066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3"/>
    <w:uiPriority w:val="46"/>
    <w:rsid w:val="0037066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3"/>
    <w:uiPriority w:val="46"/>
    <w:rsid w:val="0037066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3"/>
    <w:uiPriority w:val="46"/>
    <w:rsid w:val="0037066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3"/>
    <w:uiPriority w:val="46"/>
    <w:rsid w:val="0037066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3"/>
    <w:uiPriority w:val="46"/>
    <w:rsid w:val="0037066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3"/>
    <w:uiPriority w:val="47"/>
    <w:rsid w:val="0037066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37066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3"/>
    <w:uiPriority w:val="47"/>
    <w:rsid w:val="0037066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3"/>
    <w:uiPriority w:val="47"/>
    <w:rsid w:val="0037066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List Table 2 Accent 4"/>
    <w:basedOn w:val="a3"/>
    <w:uiPriority w:val="47"/>
    <w:rsid w:val="0037066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3"/>
    <w:uiPriority w:val="47"/>
    <w:rsid w:val="0037066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3"/>
    <w:uiPriority w:val="47"/>
    <w:rsid w:val="0037066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3"/>
    <w:uiPriority w:val="48"/>
    <w:rsid w:val="0037066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3"/>
    <w:uiPriority w:val="48"/>
    <w:rsid w:val="0037066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
    <w:name w:val="List Table 3 Accent 2"/>
    <w:basedOn w:val="a3"/>
    <w:uiPriority w:val="48"/>
    <w:rsid w:val="0037066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
    <w:name w:val="List Table 3 Accent 3"/>
    <w:basedOn w:val="a3"/>
    <w:uiPriority w:val="48"/>
    <w:rsid w:val="0037066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
    <w:name w:val="List Table 3 Accent 4"/>
    <w:basedOn w:val="a3"/>
    <w:uiPriority w:val="48"/>
    <w:rsid w:val="0037066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
    <w:name w:val="List Table 3 Accent 5"/>
    <w:basedOn w:val="a3"/>
    <w:uiPriority w:val="48"/>
    <w:rsid w:val="0037066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
    <w:name w:val="List Table 3 Accent 6"/>
    <w:basedOn w:val="a3"/>
    <w:uiPriority w:val="48"/>
    <w:rsid w:val="0037066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5">
    <w:name w:val="List Table 4"/>
    <w:basedOn w:val="a3"/>
    <w:uiPriority w:val="49"/>
    <w:rsid w:val="003706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3"/>
    <w:uiPriority w:val="49"/>
    <w:rsid w:val="003706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List Table 4 Accent 2"/>
    <w:basedOn w:val="a3"/>
    <w:uiPriority w:val="49"/>
    <w:rsid w:val="003706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List Table 4 Accent 3"/>
    <w:basedOn w:val="a3"/>
    <w:uiPriority w:val="49"/>
    <w:rsid w:val="003706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List Table 4 Accent 4"/>
    <w:basedOn w:val="a3"/>
    <w:uiPriority w:val="49"/>
    <w:rsid w:val="003706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List Table 4 Accent 5"/>
    <w:basedOn w:val="a3"/>
    <w:uiPriority w:val="49"/>
    <w:rsid w:val="003706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List Table 4 Accent 6"/>
    <w:basedOn w:val="a3"/>
    <w:uiPriority w:val="49"/>
    <w:rsid w:val="003706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5">
    <w:name w:val="List Table 5 Dark"/>
    <w:basedOn w:val="a3"/>
    <w:uiPriority w:val="50"/>
    <w:rsid w:val="0037066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3"/>
    <w:uiPriority w:val="50"/>
    <w:rsid w:val="0037066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3"/>
    <w:uiPriority w:val="50"/>
    <w:rsid w:val="0037066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3"/>
    <w:uiPriority w:val="50"/>
    <w:rsid w:val="0037066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3"/>
    <w:uiPriority w:val="50"/>
    <w:rsid w:val="0037066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3"/>
    <w:uiPriority w:val="50"/>
    <w:rsid w:val="0037066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3"/>
    <w:uiPriority w:val="50"/>
    <w:rsid w:val="0037066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3"/>
    <w:uiPriority w:val="51"/>
    <w:rsid w:val="0037066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3"/>
    <w:uiPriority w:val="51"/>
    <w:rsid w:val="0037066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List Table 6 Colorful Accent 2"/>
    <w:basedOn w:val="a3"/>
    <w:uiPriority w:val="51"/>
    <w:rsid w:val="0037066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List Table 6 Colorful Accent 3"/>
    <w:basedOn w:val="a3"/>
    <w:uiPriority w:val="51"/>
    <w:rsid w:val="0037066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List Table 6 Colorful Accent 4"/>
    <w:basedOn w:val="a3"/>
    <w:uiPriority w:val="51"/>
    <w:rsid w:val="0037066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List Table 6 Colorful Accent 5"/>
    <w:basedOn w:val="a3"/>
    <w:uiPriority w:val="51"/>
    <w:rsid w:val="0037066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List Table 6 Colorful Accent 6"/>
    <w:basedOn w:val="a3"/>
    <w:uiPriority w:val="51"/>
    <w:rsid w:val="0037066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List Table 7 Colorful"/>
    <w:basedOn w:val="a3"/>
    <w:uiPriority w:val="52"/>
    <w:rsid w:val="0037066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3"/>
    <w:uiPriority w:val="52"/>
    <w:rsid w:val="0037066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3"/>
    <w:uiPriority w:val="52"/>
    <w:rsid w:val="0037066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3"/>
    <w:uiPriority w:val="52"/>
    <w:rsid w:val="0037066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3"/>
    <w:uiPriority w:val="52"/>
    <w:rsid w:val="0037066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3"/>
    <w:uiPriority w:val="52"/>
    <w:rsid w:val="0037066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3"/>
    <w:uiPriority w:val="52"/>
    <w:rsid w:val="0037066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8">
    <w:name w:val="Grid Table 1 Light"/>
    <w:basedOn w:val="a3"/>
    <w:uiPriority w:val="46"/>
    <w:rsid w:val="003706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3"/>
    <w:uiPriority w:val="46"/>
    <w:rsid w:val="003706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1">
    <w:name w:val="Grid Table 1 Light Accent 2"/>
    <w:basedOn w:val="a3"/>
    <w:uiPriority w:val="46"/>
    <w:rsid w:val="0037066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1">
    <w:name w:val="Grid Table 1 Light Accent 3"/>
    <w:basedOn w:val="a3"/>
    <w:uiPriority w:val="46"/>
    <w:rsid w:val="0037066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1">
    <w:name w:val="Grid Table 1 Light Accent 4"/>
    <w:basedOn w:val="a3"/>
    <w:uiPriority w:val="46"/>
    <w:rsid w:val="0037066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1">
    <w:name w:val="Grid Table 1 Light Accent 5"/>
    <w:basedOn w:val="a3"/>
    <w:uiPriority w:val="46"/>
    <w:rsid w:val="0037066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1">
    <w:name w:val="Grid Table 1 Light Accent 6"/>
    <w:basedOn w:val="a3"/>
    <w:uiPriority w:val="46"/>
    <w:rsid w:val="0037066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e">
    <w:name w:val="Grid Table 2"/>
    <w:basedOn w:val="a3"/>
    <w:uiPriority w:val="47"/>
    <w:rsid w:val="0037066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3"/>
    <w:uiPriority w:val="47"/>
    <w:rsid w:val="0037066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1">
    <w:name w:val="Grid Table 2 Accent 2"/>
    <w:basedOn w:val="a3"/>
    <w:uiPriority w:val="47"/>
    <w:rsid w:val="0037066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1">
    <w:name w:val="Grid Table 2 Accent 3"/>
    <w:basedOn w:val="a3"/>
    <w:uiPriority w:val="47"/>
    <w:rsid w:val="0037066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Grid Table 2 Accent 4"/>
    <w:basedOn w:val="a3"/>
    <w:uiPriority w:val="47"/>
    <w:rsid w:val="0037066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1">
    <w:name w:val="Grid Table 2 Accent 5"/>
    <w:basedOn w:val="a3"/>
    <w:uiPriority w:val="47"/>
    <w:rsid w:val="0037066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1">
    <w:name w:val="Grid Table 2 Accent 6"/>
    <w:basedOn w:val="a3"/>
    <w:uiPriority w:val="47"/>
    <w:rsid w:val="0037066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c">
    <w:name w:val="Grid Table 3"/>
    <w:basedOn w:val="a3"/>
    <w:uiPriority w:val="48"/>
    <w:rsid w:val="003706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3"/>
    <w:uiPriority w:val="48"/>
    <w:rsid w:val="003706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0">
    <w:name w:val="Grid Table 3 Accent 2"/>
    <w:basedOn w:val="a3"/>
    <w:uiPriority w:val="48"/>
    <w:rsid w:val="003706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0">
    <w:name w:val="Grid Table 3 Accent 3"/>
    <w:basedOn w:val="a3"/>
    <w:uiPriority w:val="48"/>
    <w:rsid w:val="003706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0">
    <w:name w:val="Grid Table 3 Accent 4"/>
    <w:basedOn w:val="a3"/>
    <w:uiPriority w:val="48"/>
    <w:rsid w:val="003706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0">
    <w:name w:val="Grid Table 3 Accent 5"/>
    <w:basedOn w:val="a3"/>
    <w:uiPriority w:val="48"/>
    <w:rsid w:val="003706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0">
    <w:name w:val="Grid Table 3 Accent 6"/>
    <w:basedOn w:val="a3"/>
    <w:uiPriority w:val="48"/>
    <w:rsid w:val="003706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6">
    <w:name w:val="Grid Table 4"/>
    <w:basedOn w:val="a3"/>
    <w:uiPriority w:val="49"/>
    <w:rsid w:val="003706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3"/>
    <w:uiPriority w:val="49"/>
    <w:rsid w:val="003706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Grid Table 4 Accent 2"/>
    <w:basedOn w:val="a3"/>
    <w:uiPriority w:val="49"/>
    <w:rsid w:val="003706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Grid Table 4 Accent 3"/>
    <w:basedOn w:val="a3"/>
    <w:uiPriority w:val="49"/>
    <w:rsid w:val="003706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Grid Table 4 Accent 4"/>
    <w:basedOn w:val="a3"/>
    <w:uiPriority w:val="49"/>
    <w:rsid w:val="003706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Grid Table 4 Accent 5"/>
    <w:basedOn w:val="a3"/>
    <w:uiPriority w:val="49"/>
    <w:rsid w:val="003706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Grid Table 4 Accent 6"/>
    <w:basedOn w:val="a3"/>
    <w:uiPriority w:val="49"/>
    <w:rsid w:val="003706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w:basedOn w:val="a3"/>
    <w:uiPriority w:val="50"/>
    <w:rsid w:val="003706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3"/>
    <w:uiPriority w:val="50"/>
    <w:rsid w:val="003706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0">
    <w:name w:val="Grid Table 5 Dark Accent 2"/>
    <w:basedOn w:val="a3"/>
    <w:uiPriority w:val="50"/>
    <w:rsid w:val="003706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0">
    <w:name w:val="Grid Table 5 Dark Accent 3"/>
    <w:basedOn w:val="a3"/>
    <w:uiPriority w:val="50"/>
    <w:rsid w:val="003706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0">
    <w:name w:val="Grid Table 5 Dark Accent 4"/>
    <w:basedOn w:val="a3"/>
    <w:uiPriority w:val="50"/>
    <w:rsid w:val="003706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0">
    <w:name w:val="Grid Table 5 Dark Accent 5"/>
    <w:basedOn w:val="a3"/>
    <w:uiPriority w:val="50"/>
    <w:rsid w:val="003706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0">
    <w:name w:val="Grid Table 5 Dark Accent 6"/>
    <w:basedOn w:val="a3"/>
    <w:uiPriority w:val="50"/>
    <w:rsid w:val="003706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2">
    <w:name w:val="Grid Table 6 Colorful"/>
    <w:basedOn w:val="a3"/>
    <w:uiPriority w:val="51"/>
    <w:rsid w:val="003706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3"/>
    <w:uiPriority w:val="51"/>
    <w:rsid w:val="0037066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Grid Table 6 Colorful Accent 2"/>
    <w:basedOn w:val="a3"/>
    <w:uiPriority w:val="51"/>
    <w:rsid w:val="0037066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Grid Table 6 Colorful Accent 3"/>
    <w:basedOn w:val="a3"/>
    <w:uiPriority w:val="51"/>
    <w:rsid w:val="0037066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Grid Table 6 Colorful Accent 4"/>
    <w:basedOn w:val="a3"/>
    <w:uiPriority w:val="51"/>
    <w:rsid w:val="0037066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Grid Table 6 Colorful Accent 5"/>
    <w:basedOn w:val="a3"/>
    <w:uiPriority w:val="51"/>
    <w:rsid w:val="0037066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Grid Table 6 Colorful Accent 6"/>
    <w:basedOn w:val="a3"/>
    <w:uiPriority w:val="51"/>
    <w:rsid w:val="0037066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Grid Table 7 Colorful"/>
    <w:basedOn w:val="a3"/>
    <w:uiPriority w:val="52"/>
    <w:rsid w:val="003706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3"/>
    <w:uiPriority w:val="52"/>
    <w:rsid w:val="0037066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0">
    <w:name w:val="Grid Table 7 Colorful Accent 2"/>
    <w:basedOn w:val="a3"/>
    <w:uiPriority w:val="52"/>
    <w:rsid w:val="0037066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0">
    <w:name w:val="Grid Table 7 Colorful Accent 3"/>
    <w:basedOn w:val="a3"/>
    <w:uiPriority w:val="52"/>
    <w:rsid w:val="0037066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0">
    <w:name w:val="Grid Table 7 Colorful Accent 4"/>
    <w:basedOn w:val="a3"/>
    <w:uiPriority w:val="52"/>
    <w:rsid w:val="0037066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0">
    <w:name w:val="Grid Table 7 Colorful Accent 5"/>
    <w:basedOn w:val="a3"/>
    <w:uiPriority w:val="52"/>
    <w:rsid w:val="0037066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0">
    <w:name w:val="Grid Table 7 Colorful Accent 6"/>
    <w:basedOn w:val="a3"/>
    <w:uiPriority w:val="52"/>
    <w:rsid w:val="0037066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aff6">
    <w:name w:val="Block Text"/>
    <w:basedOn w:val="a1"/>
    <w:semiHidden/>
    <w:unhideWhenUsed/>
    <w:rsid w:val="0037066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7">
    <w:name w:val="endnote text"/>
    <w:basedOn w:val="a1"/>
    <w:link w:val="aff8"/>
    <w:semiHidden/>
    <w:unhideWhenUsed/>
    <w:rsid w:val="0037066E"/>
    <w:rPr>
      <w:sz w:val="20"/>
      <w:szCs w:val="20"/>
    </w:rPr>
  </w:style>
  <w:style w:type="character" w:customStyle="1" w:styleId="aff8">
    <w:name w:val="טקסט הערת סיום תו"/>
    <w:basedOn w:val="a2"/>
    <w:link w:val="aff7"/>
    <w:semiHidden/>
    <w:rsid w:val="0037066E"/>
    <w:rPr>
      <w:rFonts w:cs="David"/>
      <w:noProof w:val="0"/>
    </w:rPr>
  </w:style>
  <w:style w:type="paragraph" w:styleId="aff9">
    <w:name w:val="footnote text"/>
    <w:basedOn w:val="a1"/>
    <w:link w:val="affa"/>
    <w:semiHidden/>
    <w:unhideWhenUsed/>
    <w:rsid w:val="0037066E"/>
    <w:rPr>
      <w:sz w:val="20"/>
      <w:szCs w:val="20"/>
    </w:rPr>
  </w:style>
  <w:style w:type="character" w:customStyle="1" w:styleId="affa">
    <w:name w:val="טקסט הערת שוליים תו"/>
    <w:basedOn w:val="a2"/>
    <w:link w:val="aff9"/>
    <w:semiHidden/>
    <w:rsid w:val="0037066E"/>
    <w:rPr>
      <w:rFonts w:cs="David"/>
      <w:noProof w:val="0"/>
    </w:rPr>
  </w:style>
  <w:style w:type="paragraph" w:styleId="affb">
    <w:name w:val="macro"/>
    <w:link w:val="affc"/>
    <w:semiHidden/>
    <w:unhideWhenUsed/>
    <w:rsid w:val="0037066E"/>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rPr>
  </w:style>
  <w:style w:type="character" w:customStyle="1" w:styleId="affc">
    <w:name w:val="טקסט מאקרו תו"/>
    <w:basedOn w:val="a2"/>
    <w:link w:val="affb"/>
    <w:semiHidden/>
    <w:rsid w:val="0037066E"/>
    <w:rPr>
      <w:rFonts w:ascii="Consolas" w:hAnsi="Consolas" w:cs="David"/>
      <w:noProof w:val="0"/>
    </w:rPr>
  </w:style>
  <w:style w:type="paragraph" w:styleId="affd">
    <w:name w:val="Plain Text"/>
    <w:basedOn w:val="a1"/>
    <w:link w:val="affe"/>
    <w:semiHidden/>
    <w:unhideWhenUsed/>
    <w:rsid w:val="0037066E"/>
    <w:rPr>
      <w:rFonts w:ascii="Consolas" w:hAnsi="Consolas"/>
      <w:sz w:val="21"/>
      <w:szCs w:val="21"/>
    </w:rPr>
  </w:style>
  <w:style w:type="character" w:customStyle="1" w:styleId="affe">
    <w:name w:val="טקסט רגיל תו"/>
    <w:basedOn w:val="a2"/>
    <w:link w:val="affd"/>
    <w:semiHidden/>
    <w:rsid w:val="0037066E"/>
    <w:rPr>
      <w:rFonts w:ascii="Consolas" w:hAnsi="Consolas" w:cs="David"/>
      <w:noProof w:val="0"/>
      <w:sz w:val="21"/>
      <w:szCs w:val="21"/>
    </w:rPr>
  </w:style>
  <w:style w:type="character" w:styleId="afff">
    <w:name w:val="Book Title"/>
    <w:basedOn w:val="a2"/>
    <w:uiPriority w:val="33"/>
    <w:qFormat/>
    <w:rsid w:val="0037066E"/>
    <w:rPr>
      <w:b/>
      <w:bCs/>
      <w:i/>
      <w:iCs/>
      <w:noProof w:val="0"/>
      <w:spacing w:val="5"/>
    </w:rPr>
  </w:style>
  <w:style w:type="character" w:customStyle="1" w:styleId="22">
    <w:name w:val="כותרת 2 תו"/>
    <w:basedOn w:val="a2"/>
    <w:link w:val="21"/>
    <w:semiHidden/>
    <w:rsid w:val="0037066E"/>
    <w:rPr>
      <w:rFonts w:asciiTheme="majorHAnsi" w:eastAsiaTheme="majorEastAsia" w:hAnsiTheme="majorHAnsi" w:cstheme="majorBidi"/>
      <w:noProof w:val="0"/>
      <w:color w:val="365F91" w:themeColor="accent1" w:themeShade="BF"/>
      <w:sz w:val="26"/>
      <w:szCs w:val="26"/>
    </w:rPr>
  </w:style>
  <w:style w:type="character" w:customStyle="1" w:styleId="32">
    <w:name w:val="כותרת 3 תו"/>
    <w:basedOn w:val="a2"/>
    <w:link w:val="31"/>
    <w:semiHidden/>
    <w:rsid w:val="0037066E"/>
    <w:rPr>
      <w:rFonts w:asciiTheme="majorHAnsi" w:eastAsiaTheme="majorEastAsia" w:hAnsiTheme="majorHAnsi" w:cstheme="majorBidi"/>
      <w:noProof w:val="0"/>
      <w:color w:val="243F60" w:themeColor="accent1" w:themeShade="7F"/>
      <w:sz w:val="24"/>
      <w:szCs w:val="24"/>
    </w:rPr>
  </w:style>
  <w:style w:type="character" w:customStyle="1" w:styleId="52">
    <w:name w:val="כותרת 5 תו"/>
    <w:basedOn w:val="a2"/>
    <w:link w:val="51"/>
    <w:semiHidden/>
    <w:rsid w:val="0037066E"/>
    <w:rPr>
      <w:rFonts w:asciiTheme="majorHAnsi" w:eastAsiaTheme="majorEastAsia" w:hAnsiTheme="majorHAnsi" w:cstheme="majorBidi"/>
      <w:noProof w:val="0"/>
      <w:color w:val="365F91" w:themeColor="accent1" w:themeShade="BF"/>
      <w:sz w:val="24"/>
      <w:szCs w:val="24"/>
    </w:rPr>
  </w:style>
  <w:style w:type="character" w:customStyle="1" w:styleId="60">
    <w:name w:val="כותרת 6 תו"/>
    <w:basedOn w:val="a2"/>
    <w:link w:val="6"/>
    <w:semiHidden/>
    <w:rsid w:val="0037066E"/>
    <w:rPr>
      <w:rFonts w:asciiTheme="majorHAnsi" w:eastAsiaTheme="majorEastAsia" w:hAnsiTheme="majorHAnsi" w:cstheme="majorBidi"/>
      <w:noProof w:val="0"/>
      <w:color w:val="243F60" w:themeColor="accent1" w:themeShade="7F"/>
      <w:sz w:val="24"/>
      <w:szCs w:val="24"/>
    </w:rPr>
  </w:style>
  <w:style w:type="character" w:customStyle="1" w:styleId="70">
    <w:name w:val="כותרת 7 תו"/>
    <w:basedOn w:val="a2"/>
    <w:link w:val="7"/>
    <w:semiHidden/>
    <w:rsid w:val="0037066E"/>
    <w:rPr>
      <w:rFonts w:asciiTheme="majorHAnsi" w:eastAsiaTheme="majorEastAsia" w:hAnsiTheme="majorHAnsi" w:cstheme="majorBidi"/>
      <w:i/>
      <w:iCs/>
      <w:noProof w:val="0"/>
      <w:color w:val="243F60" w:themeColor="accent1" w:themeShade="7F"/>
      <w:sz w:val="24"/>
      <w:szCs w:val="24"/>
    </w:rPr>
  </w:style>
  <w:style w:type="character" w:customStyle="1" w:styleId="80">
    <w:name w:val="כותרת 8 תו"/>
    <w:basedOn w:val="a2"/>
    <w:link w:val="8"/>
    <w:semiHidden/>
    <w:rsid w:val="0037066E"/>
    <w:rPr>
      <w:rFonts w:asciiTheme="majorHAnsi" w:eastAsiaTheme="majorEastAsia" w:hAnsiTheme="majorHAnsi" w:cstheme="majorBidi"/>
      <w:noProof w:val="0"/>
      <w:color w:val="272727" w:themeColor="text1" w:themeTint="D8"/>
      <w:sz w:val="21"/>
      <w:szCs w:val="21"/>
    </w:rPr>
  </w:style>
  <w:style w:type="character" w:customStyle="1" w:styleId="90">
    <w:name w:val="כותרת 9 תו"/>
    <w:basedOn w:val="a2"/>
    <w:link w:val="9"/>
    <w:semiHidden/>
    <w:rsid w:val="0037066E"/>
    <w:rPr>
      <w:rFonts w:asciiTheme="majorHAnsi" w:eastAsiaTheme="majorEastAsia" w:hAnsiTheme="majorHAnsi" w:cstheme="majorBidi"/>
      <w:i/>
      <w:iCs/>
      <w:noProof w:val="0"/>
      <w:color w:val="272727" w:themeColor="text1" w:themeTint="D8"/>
      <w:sz w:val="21"/>
      <w:szCs w:val="21"/>
    </w:rPr>
  </w:style>
  <w:style w:type="paragraph" w:styleId="afff0">
    <w:name w:val="index heading"/>
    <w:basedOn w:val="a1"/>
    <w:next w:val="Index1"/>
    <w:semiHidden/>
    <w:unhideWhenUsed/>
    <w:rsid w:val="0037066E"/>
    <w:rPr>
      <w:rFonts w:asciiTheme="majorHAnsi" w:eastAsiaTheme="majorEastAsia" w:hAnsiTheme="majorHAnsi" w:cstheme="majorBidi"/>
      <w:b/>
      <w:bCs/>
    </w:rPr>
  </w:style>
  <w:style w:type="paragraph" w:styleId="afff1">
    <w:name w:val="Note Heading"/>
    <w:basedOn w:val="a1"/>
    <w:next w:val="a1"/>
    <w:link w:val="afff2"/>
    <w:semiHidden/>
    <w:unhideWhenUsed/>
    <w:rsid w:val="0037066E"/>
  </w:style>
  <w:style w:type="character" w:customStyle="1" w:styleId="afff2">
    <w:name w:val="כותרת הערות תו"/>
    <w:basedOn w:val="a2"/>
    <w:link w:val="afff1"/>
    <w:semiHidden/>
    <w:rsid w:val="0037066E"/>
    <w:rPr>
      <w:rFonts w:cs="David"/>
      <w:noProof w:val="0"/>
      <w:sz w:val="24"/>
      <w:szCs w:val="24"/>
    </w:rPr>
  </w:style>
  <w:style w:type="paragraph" w:styleId="afff3">
    <w:name w:val="Title"/>
    <w:basedOn w:val="a1"/>
    <w:next w:val="a1"/>
    <w:link w:val="afff4"/>
    <w:qFormat/>
    <w:rsid w:val="0037066E"/>
    <w:pPr>
      <w:contextualSpacing/>
    </w:pPr>
    <w:rPr>
      <w:rFonts w:asciiTheme="majorHAnsi" w:eastAsiaTheme="majorEastAsia" w:hAnsiTheme="majorHAnsi" w:cstheme="majorBidi"/>
      <w:spacing w:val="-10"/>
      <w:kern w:val="28"/>
      <w:sz w:val="56"/>
      <w:szCs w:val="56"/>
    </w:rPr>
  </w:style>
  <w:style w:type="character" w:customStyle="1" w:styleId="afff4">
    <w:name w:val="כותרת טקסט תו"/>
    <w:basedOn w:val="a2"/>
    <w:link w:val="afff3"/>
    <w:rsid w:val="0037066E"/>
    <w:rPr>
      <w:rFonts w:asciiTheme="majorHAnsi" w:eastAsiaTheme="majorEastAsia" w:hAnsiTheme="majorHAnsi" w:cstheme="majorBidi"/>
      <w:noProof w:val="0"/>
      <w:spacing w:val="-10"/>
      <w:kern w:val="28"/>
      <w:sz w:val="56"/>
      <w:szCs w:val="56"/>
    </w:rPr>
  </w:style>
  <w:style w:type="paragraph" w:styleId="afff5">
    <w:name w:val="Subtitle"/>
    <w:basedOn w:val="a1"/>
    <w:next w:val="a1"/>
    <w:link w:val="afff6"/>
    <w:qFormat/>
    <w:rsid w:val="003706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6">
    <w:name w:val="כותרת משנה תו"/>
    <w:basedOn w:val="a2"/>
    <w:link w:val="afff5"/>
    <w:rsid w:val="0037066E"/>
    <w:rPr>
      <w:rFonts w:asciiTheme="minorHAnsi" w:eastAsiaTheme="minorEastAsia" w:hAnsiTheme="minorHAnsi" w:cstheme="minorBidi"/>
      <w:noProof w:val="0"/>
      <w:color w:val="5A5A5A" w:themeColor="text1" w:themeTint="A5"/>
      <w:spacing w:val="15"/>
      <w:sz w:val="22"/>
      <w:szCs w:val="22"/>
    </w:rPr>
  </w:style>
  <w:style w:type="paragraph" w:styleId="afff7">
    <w:name w:val="Message Header"/>
    <w:basedOn w:val="a1"/>
    <w:link w:val="afff8"/>
    <w:semiHidden/>
    <w:unhideWhenUsed/>
    <w:rsid w:val="0037066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8">
    <w:name w:val="כותרת עליונה של הודעה תו"/>
    <w:basedOn w:val="a2"/>
    <w:link w:val="afff7"/>
    <w:semiHidden/>
    <w:rsid w:val="0037066E"/>
    <w:rPr>
      <w:rFonts w:asciiTheme="majorHAnsi" w:eastAsiaTheme="majorEastAsia" w:hAnsiTheme="majorHAnsi" w:cstheme="majorBidi"/>
      <w:noProof w:val="0"/>
      <w:sz w:val="24"/>
      <w:szCs w:val="24"/>
      <w:shd w:val="pct20" w:color="auto" w:fill="auto"/>
    </w:rPr>
  </w:style>
  <w:style w:type="paragraph" w:styleId="afff9">
    <w:name w:val="toa heading"/>
    <w:basedOn w:val="a1"/>
    <w:next w:val="a1"/>
    <w:semiHidden/>
    <w:unhideWhenUsed/>
    <w:rsid w:val="0037066E"/>
    <w:pPr>
      <w:spacing w:before="120"/>
    </w:pPr>
    <w:rPr>
      <w:rFonts w:asciiTheme="majorHAnsi" w:eastAsiaTheme="majorEastAsia" w:hAnsiTheme="majorHAnsi" w:cstheme="majorBidi"/>
      <w:b/>
      <w:bCs/>
    </w:rPr>
  </w:style>
  <w:style w:type="paragraph" w:styleId="afffa">
    <w:name w:val="TOC Heading"/>
    <w:basedOn w:val="1"/>
    <w:next w:val="a1"/>
    <w:uiPriority w:val="39"/>
    <w:semiHidden/>
    <w:unhideWhenUsed/>
    <w:qFormat/>
    <w:rsid w:val="0037066E"/>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afffb">
    <w:name w:val="caption"/>
    <w:basedOn w:val="a1"/>
    <w:next w:val="a1"/>
    <w:semiHidden/>
    <w:unhideWhenUsed/>
    <w:qFormat/>
    <w:rsid w:val="0037066E"/>
    <w:pPr>
      <w:spacing w:after="200"/>
    </w:pPr>
    <w:rPr>
      <w:i/>
      <w:iCs/>
      <w:color w:val="1F497D" w:themeColor="text2"/>
      <w:sz w:val="18"/>
      <w:szCs w:val="18"/>
    </w:rPr>
  </w:style>
  <w:style w:type="paragraph" w:styleId="afffc">
    <w:name w:val="Body Text Indent"/>
    <w:basedOn w:val="a1"/>
    <w:link w:val="afffd"/>
    <w:semiHidden/>
    <w:unhideWhenUsed/>
    <w:rsid w:val="0037066E"/>
    <w:pPr>
      <w:spacing w:after="120"/>
      <w:ind w:left="283"/>
    </w:pPr>
  </w:style>
  <w:style w:type="character" w:customStyle="1" w:styleId="afffd">
    <w:name w:val="כניסה בגוף טקסט תו"/>
    <w:basedOn w:val="a2"/>
    <w:link w:val="afffc"/>
    <w:semiHidden/>
    <w:rsid w:val="0037066E"/>
    <w:rPr>
      <w:rFonts w:cs="David"/>
      <w:noProof w:val="0"/>
      <w:sz w:val="24"/>
      <w:szCs w:val="24"/>
    </w:rPr>
  </w:style>
  <w:style w:type="paragraph" w:styleId="2f">
    <w:name w:val="Body Text Indent 2"/>
    <w:basedOn w:val="a1"/>
    <w:link w:val="2f0"/>
    <w:semiHidden/>
    <w:unhideWhenUsed/>
    <w:rsid w:val="0037066E"/>
    <w:pPr>
      <w:spacing w:after="120" w:line="480" w:lineRule="auto"/>
      <w:ind w:left="283"/>
    </w:pPr>
  </w:style>
  <w:style w:type="character" w:customStyle="1" w:styleId="2f0">
    <w:name w:val="כניסה בגוף טקסט 2 תו"/>
    <w:basedOn w:val="a2"/>
    <w:link w:val="2f"/>
    <w:semiHidden/>
    <w:rsid w:val="0037066E"/>
    <w:rPr>
      <w:rFonts w:cs="David"/>
      <w:noProof w:val="0"/>
      <w:sz w:val="24"/>
      <w:szCs w:val="24"/>
    </w:rPr>
  </w:style>
  <w:style w:type="paragraph" w:styleId="3d">
    <w:name w:val="Body Text Indent 3"/>
    <w:basedOn w:val="a1"/>
    <w:link w:val="3e"/>
    <w:semiHidden/>
    <w:unhideWhenUsed/>
    <w:rsid w:val="0037066E"/>
    <w:pPr>
      <w:spacing w:after="120"/>
      <w:ind w:left="283"/>
    </w:pPr>
    <w:rPr>
      <w:sz w:val="16"/>
      <w:szCs w:val="16"/>
    </w:rPr>
  </w:style>
  <w:style w:type="character" w:customStyle="1" w:styleId="3e">
    <w:name w:val="כניסה בגוף טקסט 3 תו"/>
    <w:basedOn w:val="a2"/>
    <w:link w:val="3d"/>
    <w:semiHidden/>
    <w:rsid w:val="0037066E"/>
    <w:rPr>
      <w:rFonts w:cs="David"/>
      <w:noProof w:val="0"/>
      <w:sz w:val="16"/>
      <w:szCs w:val="16"/>
    </w:rPr>
  </w:style>
  <w:style w:type="paragraph" w:styleId="afffe">
    <w:name w:val="Normal Indent"/>
    <w:basedOn w:val="a1"/>
    <w:semiHidden/>
    <w:unhideWhenUsed/>
    <w:rsid w:val="0037066E"/>
    <w:pPr>
      <w:ind w:left="720"/>
    </w:pPr>
  </w:style>
  <w:style w:type="paragraph" w:styleId="affff">
    <w:name w:val="Body Text First Indent"/>
    <w:basedOn w:val="af2"/>
    <w:link w:val="affff0"/>
    <w:rsid w:val="0037066E"/>
    <w:pPr>
      <w:spacing w:after="0"/>
      <w:ind w:firstLine="360"/>
    </w:pPr>
  </w:style>
  <w:style w:type="character" w:customStyle="1" w:styleId="affff0">
    <w:name w:val="כניסת שורה ראשונה בגוף טקסט תו"/>
    <w:basedOn w:val="af3"/>
    <w:link w:val="affff"/>
    <w:rsid w:val="0037066E"/>
    <w:rPr>
      <w:rFonts w:cs="David"/>
      <w:noProof w:val="0"/>
      <w:sz w:val="24"/>
      <w:szCs w:val="24"/>
    </w:rPr>
  </w:style>
  <w:style w:type="paragraph" w:styleId="2f1">
    <w:name w:val="Body Text First Indent 2"/>
    <w:basedOn w:val="afffc"/>
    <w:link w:val="2f2"/>
    <w:semiHidden/>
    <w:unhideWhenUsed/>
    <w:rsid w:val="0037066E"/>
    <w:pPr>
      <w:spacing w:after="0"/>
      <w:ind w:left="360" w:firstLine="360"/>
    </w:pPr>
  </w:style>
  <w:style w:type="character" w:customStyle="1" w:styleId="2f2">
    <w:name w:val="כניסת שורה ראשונה בגוף טקסט 2 תו"/>
    <w:basedOn w:val="afffd"/>
    <w:link w:val="2f1"/>
    <w:semiHidden/>
    <w:rsid w:val="0037066E"/>
    <w:rPr>
      <w:rFonts w:cs="David"/>
      <w:noProof w:val="0"/>
      <w:sz w:val="24"/>
      <w:szCs w:val="24"/>
    </w:rPr>
  </w:style>
  <w:style w:type="paragraph" w:styleId="HTML2">
    <w:name w:val="HTML Address"/>
    <w:basedOn w:val="a1"/>
    <w:link w:val="HTML3"/>
    <w:semiHidden/>
    <w:unhideWhenUsed/>
    <w:rsid w:val="0037066E"/>
    <w:rPr>
      <w:i/>
      <w:iCs/>
    </w:rPr>
  </w:style>
  <w:style w:type="character" w:customStyle="1" w:styleId="HTML3">
    <w:name w:val="כתובת HTML תו"/>
    <w:basedOn w:val="a2"/>
    <w:link w:val="HTML2"/>
    <w:semiHidden/>
    <w:rsid w:val="0037066E"/>
    <w:rPr>
      <w:rFonts w:cs="David"/>
      <w:i/>
      <w:iCs/>
      <w:noProof w:val="0"/>
      <w:sz w:val="24"/>
      <w:szCs w:val="24"/>
    </w:rPr>
  </w:style>
  <w:style w:type="paragraph" w:styleId="affff1">
    <w:name w:val="envelope address"/>
    <w:basedOn w:val="a1"/>
    <w:semiHidden/>
    <w:unhideWhenUsed/>
    <w:rsid w:val="0037066E"/>
    <w:pPr>
      <w:framePr w:w="7920" w:h="1980" w:hRule="exact" w:hSpace="180" w:wrap="auto" w:hAnchor="page" w:xAlign="center" w:yAlign="bottom"/>
      <w:ind w:left="2880"/>
    </w:pPr>
    <w:rPr>
      <w:rFonts w:asciiTheme="majorHAnsi" w:eastAsiaTheme="majorEastAsia" w:hAnsiTheme="majorHAnsi" w:cstheme="majorBidi"/>
    </w:rPr>
  </w:style>
  <w:style w:type="paragraph" w:styleId="affff2">
    <w:name w:val="envelope return"/>
    <w:basedOn w:val="a1"/>
    <w:semiHidden/>
    <w:unhideWhenUsed/>
    <w:rsid w:val="0037066E"/>
    <w:rPr>
      <w:rFonts w:asciiTheme="majorHAnsi" w:eastAsiaTheme="majorEastAsia" w:hAnsiTheme="majorHAnsi" w:cstheme="majorBidi"/>
      <w:sz w:val="20"/>
      <w:szCs w:val="20"/>
    </w:rPr>
  </w:style>
  <w:style w:type="paragraph" w:styleId="affff3">
    <w:name w:val="No Spacing"/>
    <w:uiPriority w:val="1"/>
    <w:qFormat/>
    <w:rsid w:val="0037066E"/>
    <w:pPr>
      <w:bidi/>
    </w:pPr>
    <w:rPr>
      <w:rFonts w:cs="David"/>
      <w:sz w:val="24"/>
      <w:szCs w:val="24"/>
    </w:rPr>
  </w:style>
  <w:style w:type="character" w:styleId="HTML4">
    <w:name w:val="HTML Typewriter"/>
    <w:basedOn w:val="a2"/>
    <w:semiHidden/>
    <w:unhideWhenUsed/>
    <w:rsid w:val="0037066E"/>
    <w:rPr>
      <w:rFonts w:ascii="Consolas" w:hAnsi="Consolas"/>
      <w:noProof w:val="0"/>
      <w:sz w:val="20"/>
      <w:szCs w:val="20"/>
    </w:rPr>
  </w:style>
  <w:style w:type="paragraph" w:styleId="affff4">
    <w:name w:val="Document Map"/>
    <w:basedOn w:val="a1"/>
    <w:link w:val="affff5"/>
    <w:semiHidden/>
    <w:unhideWhenUsed/>
    <w:rsid w:val="0037066E"/>
    <w:rPr>
      <w:rFonts w:ascii="Tahoma" w:hAnsi="Tahoma" w:cs="Tahoma"/>
      <w:sz w:val="16"/>
      <w:szCs w:val="16"/>
    </w:rPr>
  </w:style>
  <w:style w:type="character" w:customStyle="1" w:styleId="affff5">
    <w:name w:val="מפת מסמך תו"/>
    <w:basedOn w:val="a2"/>
    <w:link w:val="affff4"/>
    <w:semiHidden/>
    <w:rsid w:val="0037066E"/>
    <w:rPr>
      <w:rFonts w:ascii="Tahoma" w:hAnsi="Tahoma" w:cs="Tahoma"/>
      <w:noProof w:val="0"/>
      <w:sz w:val="16"/>
      <w:szCs w:val="16"/>
    </w:rPr>
  </w:style>
  <w:style w:type="character" w:styleId="HTML5">
    <w:name w:val="HTML Keyboard"/>
    <w:basedOn w:val="a2"/>
    <w:semiHidden/>
    <w:unhideWhenUsed/>
    <w:rsid w:val="0037066E"/>
    <w:rPr>
      <w:rFonts w:ascii="Consolas" w:hAnsi="Consolas"/>
      <w:noProof w:val="0"/>
      <w:sz w:val="20"/>
      <w:szCs w:val="20"/>
    </w:rPr>
  </w:style>
  <w:style w:type="paragraph" w:styleId="affff6">
    <w:name w:val="annotation subject"/>
    <w:basedOn w:val="a8"/>
    <w:next w:val="a8"/>
    <w:link w:val="affff7"/>
    <w:semiHidden/>
    <w:unhideWhenUsed/>
    <w:rsid w:val="0037066E"/>
    <w:rPr>
      <w:rFonts w:cs="David"/>
      <w:b/>
      <w:bCs/>
      <w:sz w:val="20"/>
      <w:szCs w:val="20"/>
      <w:lang w:eastAsia="en-US"/>
    </w:rPr>
  </w:style>
  <w:style w:type="character" w:customStyle="1" w:styleId="a9">
    <w:name w:val="טקסט הערה תו"/>
    <w:basedOn w:val="a2"/>
    <w:link w:val="a8"/>
    <w:semiHidden/>
    <w:rsid w:val="0037066E"/>
    <w:rPr>
      <w:noProof w:val="0"/>
      <w:sz w:val="24"/>
      <w:szCs w:val="24"/>
      <w:lang w:eastAsia="he-IL"/>
    </w:rPr>
  </w:style>
  <w:style w:type="character" w:customStyle="1" w:styleId="affff7">
    <w:name w:val="נושא הערה תו"/>
    <w:basedOn w:val="a9"/>
    <w:link w:val="affff6"/>
    <w:semiHidden/>
    <w:rsid w:val="0037066E"/>
    <w:rPr>
      <w:rFonts w:cs="David"/>
      <w:b/>
      <w:bCs/>
      <w:noProof w:val="0"/>
      <w:sz w:val="24"/>
      <w:szCs w:val="24"/>
      <w:lang w:eastAsia="he-IL"/>
    </w:rPr>
  </w:style>
  <w:style w:type="table" w:styleId="affff8">
    <w:name w:val="Table Theme"/>
    <w:basedOn w:val="a3"/>
    <w:semiHidden/>
    <w:unhideWhenUsed/>
    <w:rsid w:val="0037066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Closing"/>
    <w:basedOn w:val="a1"/>
    <w:link w:val="affffa"/>
    <w:semiHidden/>
    <w:unhideWhenUsed/>
    <w:rsid w:val="0037066E"/>
    <w:pPr>
      <w:ind w:left="4252"/>
    </w:pPr>
  </w:style>
  <w:style w:type="character" w:customStyle="1" w:styleId="affffa">
    <w:name w:val="סיום תו"/>
    <w:basedOn w:val="a2"/>
    <w:link w:val="affff9"/>
    <w:semiHidden/>
    <w:rsid w:val="0037066E"/>
    <w:rPr>
      <w:rFonts w:cs="David"/>
      <w:noProof w:val="0"/>
      <w:sz w:val="24"/>
      <w:szCs w:val="24"/>
    </w:rPr>
  </w:style>
  <w:style w:type="table" w:styleId="19">
    <w:name w:val="Table Columns 1"/>
    <w:basedOn w:val="a3"/>
    <w:semiHidden/>
    <w:unhideWhenUsed/>
    <w:rsid w:val="0037066E"/>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3"/>
    <w:semiHidden/>
    <w:unhideWhenUsed/>
    <w:rsid w:val="0037066E"/>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semiHidden/>
    <w:unhideWhenUsed/>
    <w:rsid w:val="0037066E"/>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semiHidden/>
    <w:unhideWhenUsed/>
    <w:rsid w:val="0037066E"/>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unhideWhenUsed/>
    <w:rsid w:val="0037066E"/>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List Paragraph"/>
    <w:basedOn w:val="a1"/>
    <w:uiPriority w:val="34"/>
    <w:qFormat/>
    <w:rsid w:val="0037066E"/>
    <w:pPr>
      <w:ind w:left="720"/>
      <w:contextualSpacing/>
    </w:pPr>
  </w:style>
  <w:style w:type="paragraph" w:styleId="affffc">
    <w:name w:val="Quote"/>
    <w:basedOn w:val="a1"/>
    <w:next w:val="a1"/>
    <w:link w:val="affffd"/>
    <w:uiPriority w:val="29"/>
    <w:qFormat/>
    <w:rsid w:val="0037066E"/>
    <w:pPr>
      <w:spacing w:before="200" w:after="160"/>
      <w:ind w:left="864" w:right="864"/>
      <w:jc w:val="center"/>
    </w:pPr>
    <w:rPr>
      <w:i/>
      <w:iCs/>
      <w:color w:val="404040" w:themeColor="text1" w:themeTint="BF"/>
    </w:rPr>
  </w:style>
  <w:style w:type="character" w:customStyle="1" w:styleId="affffd">
    <w:name w:val="ציטוט תו"/>
    <w:basedOn w:val="a2"/>
    <w:link w:val="affffc"/>
    <w:uiPriority w:val="29"/>
    <w:rsid w:val="0037066E"/>
    <w:rPr>
      <w:rFonts w:cs="David"/>
      <w:i/>
      <w:iCs/>
      <w:noProof w:val="0"/>
      <w:color w:val="404040" w:themeColor="text1" w:themeTint="BF"/>
      <w:sz w:val="24"/>
      <w:szCs w:val="24"/>
    </w:rPr>
  </w:style>
  <w:style w:type="paragraph" w:styleId="affffe">
    <w:name w:val="Intense Quote"/>
    <w:basedOn w:val="a1"/>
    <w:next w:val="a1"/>
    <w:link w:val="afffff"/>
    <w:uiPriority w:val="30"/>
    <w:qFormat/>
    <w:rsid w:val="0037066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
    <w:name w:val="ציטוט חזק תו"/>
    <w:basedOn w:val="a2"/>
    <w:link w:val="affffe"/>
    <w:uiPriority w:val="30"/>
    <w:rsid w:val="0037066E"/>
    <w:rPr>
      <w:rFonts w:cs="David"/>
      <w:i/>
      <w:iCs/>
      <w:noProof w:val="0"/>
      <w:color w:val="4F81BD" w:themeColor="accent1"/>
      <w:sz w:val="24"/>
      <w:szCs w:val="24"/>
    </w:rPr>
  </w:style>
  <w:style w:type="character" w:styleId="HTML6">
    <w:name w:val="HTML Acronym"/>
    <w:basedOn w:val="a2"/>
    <w:semiHidden/>
    <w:unhideWhenUsed/>
    <w:rsid w:val="0037066E"/>
    <w:rPr>
      <w:noProof w:val="0"/>
    </w:rPr>
  </w:style>
  <w:style w:type="paragraph" w:styleId="afffff0">
    <w:name w:val="List"/>
    <w:basedOn w:val="a1"/>
    <w:semiHidden/>
    <w:unhideWhenUsed/>
    <w:rsid w:val="0037066E"/>
    <w:pPr>
      <w:ind w:left="283" w:hanging="283"/>
      <w:contextualSpacing/>
    </w:pPr>
  </w:style>
  <w:style w:type="paragraph" w:styleId="2f4">
    <w:name w:val="List 2"/>
    <w:basedOn w:val="a1"/>
    <w:semiHidden/>
    <w:unhideWhenUsed/>
    <w:rsid w:val="0037066E"/>
    <w:pPr>
      <w:ind w:left="566" w:hanging="283"/>
      <w:contextualSpacing/>
    </w:pPr>
  </w:style>
  <w:style w:type="paragraph" w:styleId="3f0">
    <w:name w:val="List 3"/>
    <w:basedOn w:val="a1"/>
    <w:semiHidden/>
    <w:unhideWhenUsed/>
    <w:rsid w:val="0037066E"/>
    <w:pPr>
      <w:ind w:left="849" w:hanging="283"/>
      <w:contextualSpacing/>
    </w:pPr>
  </w:style>
  <w:style w:type="paragraph" w:styleId="48">
    <w:name w:val="List 4"/>
    <w:basedOn w:val="a1"/>
    <w:rsid w:val="0037066E"/>
    <w:pPr>
      <w:ind w:left="1132" w:hanging="283"/>
      <w:contextualSpacing/>
    </w:pPr>
  </w:style>
  <w:style w:type="paragraph" w:styleId="58">
    <w:name w:val="List 5"/>
    <w:basedOn w:val="a1"/>
    <w:rsid w:val="0037066E"/>
    <w:pPr>
      <w:ind w:left="1415" w:hanging="283"/>
      <w:contextualSpacing/>
    </w:pPr>
  </w:style>
  <w:style w:type="table" w:styleId="afffff1">
    <w:name w:val="Light List"/>
    <w:basedOn w:val="a3"/>
    <w:uiPriority w:val="61"/>
    <w:semiHidden/>
    <w:unhideWhenUsed/>
    <w:rsid w:val="0037066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3"/>
    <w:uiPriority w:val="61"/>
    <w:semiHidden/>
    <w:unhideWhenUsed/>
    <w:rsid w:val="0037066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3"/>
    <w:uiPriority w:val="61"/>
    <w:semiHidden/>
    <w:unhideWhenUsed/>
    <w:rsid w:val="0037066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3"/>
    <w:uiPriority w:val="61"/>
    <w:semiHidden/>
    <w:unhideWhenUsed/>
    <w:rsid w:val="0037066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List Accent 4"/>
    <w:basedOn w:val="a3"/>
    <w:uiPriority w:val="61"/>
    <w:semiHidden/>
    <w:unhideWhenUsed/>
    <w:rsid w:val="0037066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3"/>
    <w:uiPriority w:val="61"/>
    <w:semiHidden/>
    <w:unhideWhenUsed/>
    <w:rsid w:val="0037066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3"/>
    <w:uiPriority w:val="61"/>
    <w:semiHidden/>
    <w:unhideWhenUsed/>
    <w:rsid w:val="0037066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a">
    <w:name w:val="Table List 1"/>
    <w:basedOn w:val="a3"/>
    <w:semiHidden/>
    <w:unhideWhenUsed/>
    <w:rsid w:val="0037066E"/>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List 2"/>
    <w:basedOn w:val="a3"/>
    <w:semiHidden/>
    <w:unhideWhenUsed/>
    <w:rsid w:val="0037066E"/>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List 3"/>
    <w:basedOn w:val="a3"/>
    <w:semiHidden/>
    <w:unhideWhenUsed/>
    <w:rsid w:val="0037066E"/>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3"/>
    <w:semiHidden/>
    <w:unhideWhenUsed/>
    <w:rsid w:val="0037066E"/>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3"/>
    <w:semiHidden/>
    <w:unhideWhenUsed/>
    <w:rsid w:val="0037066E"/>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semiHidden/>
    <w:unhideWhenUsed/>
    <w:rsid w:val="0037066E"/>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3"/>
    <w:semiHidden/>
    <w:unhideWhenUsed/>
    <w:rsid w:val="0037066E"/>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unhideWhenUsed/>
    <w:rsid w:val="0037066E"/>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b">
    <w:name w:val="Medium List 1"/>
    <w:basedOn w:val="a3"/>
    <w:uiPriority w:val="65"/>
    <w:semiHidden/>
    <w:unhideWhenUsed/>
    <w:rsid w:val="0037066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37066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3"/>
    <w:uiPriority w:val="65"/>
    <w:semiHidden/>
    <w:unhideWhenUsed/>
    <w:rsid w:val="0037066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3"/>
    <w:uiPriority w:val="65"/>
    <w:semiHidden/>
    <w:unhideWhenUsed/>
    <w:rsid w:val="0037066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3"/>
    <w:uiPriority w:val="65"/>
    <w:semiHidden/>
    <w:unhideWhenUsed/>
    <w:rsid w:val="0037066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3"/>
    <w:uiPriority w:val="65"/>
    <w:semiHidden/>
    <w:unhideWhenUsed/>
    <w:rsid w:val="0037066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3"/>
    <w:uiPriority w:val="65"/>
    <w:semiHidden/>
    <w:unhideWhenUsed/>
    <w:rsid w:val="0037066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6">
    <w:name w:val="Medium List 2"/>
    <w:basedOn w:val="a3"/>
    <w:uiPriority w:val="66"/>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3"/>
    <w:uiPriority w:val="66"/>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afffff2">
    <w:name w:val="Dark List"/>
    <w:basedOn w:val="a3"/>
    <w:uiPriority w:val="70"/>
    <w:semiHidden/>
    <w:unhideWhenUsed/>
    <w:rsid w:val="0037066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37066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3"/>
    <w:uiPriority w:val="70"/>
    <w:semiHidden/>
    <w:unhideWhenUsed/>
    <w:rsid w:val="0037066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3"/>
    <w:uiPriority w:val="70"/>
    <w:semiHidden/>
    <w:unhideWhenUsed/>
    <w:rsid w:val="0037066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semiHidden/>
    <w:unhideWhenUsed/>
    <w:rsid w:val="0037066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semiHidden/>
    <w:unhideWhenUsed/>
    <w:rsid w:val="0037066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semiHidden/>
    <w:unhideWhenUsed/>
    <w:rsid w:val="0037066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
    <w:name w:val="List Number"/>
    <w:basedOn w:val="a1"/>
    <w:rsid w:val="0037066E"/>
    <w:pPr>
      <w:numPr>
        <w:numId w:val="3"/>
      </w:numPr>
      <w:contextualSpacing/>
    </w:pPr>
  </w:style>
  <w:style w:type="paragraph" w:styleId="2">
    <w:name w:val="List Number 2"/>
    <w:basedOn w:val="a1"/>
    <w:semiHidden/>
    <w:unhideWhenUsed/>
    <w:rsid w:val="0037066E"/>
    <w:pPr>
      <w:numPr>
        <w:numId w:val="4"/>
      </w:numPr>
      <w:contextualSpacing/>
    </w:pPr>
  </w:style>
  <w:style w:type="paragraph" w:styleId="3">
    <w:name w:val="List Number 3"/>
    <w:basedOn w:val="a1"/>
    <w:semiHidden/>
    <w:unhideWhenUsed/>
    <w:rsid w:val="0037066E"/>
    <w:pPr>
      <w:numPr>
        <w:numId w:val="5"/>
      </w:numPr>
      <w:contextualSpacing/>
    </w:pPr>
  </w:style>
  <w:style w:type="paragraph" w:styleId="4">
    <w:name w:val="List Number 4"/>
    <w:basedOn w:val="a1"/>
    <w:semiHidden/>
    <w:unhideWhenUsed/>
    <w:rsid w:val="0037066E"/>
    <w:pPr>
      <w:numPr>
        <w:numId w:val="6"/>
      </w:numPr>
      <w:contextualSpacing/>
    </w:pPr>
  </w:style>
  <w:style w:type="paragraph" w:styleId="5">
    <w:name w:val="List Number 5"/>
    <w:basedOn w:val="a1"/>
    <w:semiHidden/>
    <w:unhideWhenUsed/>
    <w:rsid w:val="0037066E"/>
    <w:pPr>
      <w:numPr>
        <w:numId w:val="7"/>
      </w:numPr>
      <w:contextualSpacing/>
    </w:pPr>
  </w:style>
  <w:style w:type="paragraph" w:styleId="a0">
    <w:name w:val="List Bullet"/>
    <w:basedOn w:val="a1"/>
    <w:semiHidden/>
    <w:unhideWhenUsed/>
    <w:rsid w:val="0037066E"/>
    <w:pPr>
      <w:numPr>
        <w:numId w:val="8"/>
      </w:numPr>
      <w:contextualSpacing/>
    </w:pPr>
  </w:style>
  <w:style w:type="paragraph" w:styleId="20">
    <w:name w:val="List Bullet 2"/>
    <w:basedOn w:val="a1"/>
    <w:semiHidden/>
    <w:unhideWhenUsed/>
    <w:rsid w:val="0037066E"/>
    <w:pPr>
      <w:numPr>
        <w:numId w:val="9"/>
      </w:numPr>
      <w:contextualSpacing/>
    </w:pPr>
  </w:style>
  <w:style w:type="paragraph" w:styleId="30">
    <w:name w:val="List Bullet 3"/>
    <w:basedOn w:val="a1"/>
    <w:semiHidden/>
    <w:unhideWhenUsed/>
    <w:rsid w:val="0037066E"/>
    <w:pPr>
      <w:numPr>
        <w:numId w:val="10"/>
      </w:numPr>
      <w:contextualSpacing/>
    </w:pPr>
  </w:style>
  <w:style w:type="paragraph" w:styleId="40">
    <w:name w:val="List Bullet 4"/>
    <w:basedOn w:val="a1"/>
    <w:semiHidden/>
    <w:unhideWhenUsed/>
    <w:rsid w:val="0037066E"/>
    <w:pPr>
      <w:numPr>
        <w:numId w:val="11"/>
      </w:numPr>
      <w:contextualSpacing/>
    </w:pPr>
  </w:style>
  <w:style w:type="paragraph" w:styleId="50">
    <w:name w:val="List Bullet 5"/>
    <w:basedOn w:val="a1"/>
    <w:semiHidden/>
    <w:unhideWhenUsed/>
    <w:rsid w:val="0037066E"/>
    <w:pPr>
      <w:numPr>
        <w:numId w:val="12"/>
      </w:numPr>
      <w:contextualSpacing/>
    </w:pPr>
  </w:style>
  <w:style w:type="table" w:styleId="afffff3">
    <w:name w:val="Colorful List"/>
    <w:basedOn w:val="a3"/>
    <w:uiPriority w:val="72"/>
    <w:semiHidden/>
    <w:unhideWhenUsed/>
    <w:rsid w:val="0037066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semiHidden/>
    <w:unhideWhenUsed/>
    <w:rsid w:val="0037066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semiHidden/>
    <w:unhideWhenUsed/>
    <w:rsid w:val="0037066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semiHidden/>
    <w:unhideWhenUsed/>
    <w:rsid w:val="0037066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semiHidden/>
    <w:unhideWhenUsed/>
    <w:rsid w:val="0037066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3">
    <w:name w:val="Colorful List Accent 5"/>
    <w:basedOn w:val="a3"/>
    <w:uiPriority w:val="72"/>
    <w:semiHidden/>
    <w:unhideWhenUsed/>
    <w:rsid w:val="0037066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3">
    <w:name w:val="Colorful List Accent 6"/>
    <w:basedOn w:val="a3"/>
    <w:uiPriority w:val="72"/>
    <w:semiHidden/>
    <w:unhideWhenUsed/>
    <w:rsid w:val="0037066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4">
    <w:name w:val="table of figures"/>
    <w:basedOn w:val="a1"/>
    <w:next w:val="a1"/>
    <w:semiHidden/>
    <w:unhideWhenUsed/>
    <w:rsid w:val="0037066E"/>
  </w:style>
  <w:style w:type="paragraph" w:styleId="afffff5">
    <w:name w:val="table of authorities"/>
    <w:basedOn w:val="a1"/>
    <w:next w:val="a1"/>
    <w:semiHidden/>
    <w:unhideWhenUsed/>
    <w:rsid w:val="0037066E"/>
    <w:pPr>
      <w:ind w:left="240" w:hanging="240"/>
    </w:pPr>
  </w:style>
  <w:style w:type="table" w:styleId="afffff6">
    <w:name w:val="Light Grid"/>
    <w:basedOn w:val="a3"/>
    <w:uiPriority w:val="62"/>
    <w:semiHidden/>
    <w:unhideWhenUsed/>
    <w:rsid w:val="0037066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Light Grid Accent 1"/>
    <w:basedOn w:val="a3"/>
    <w:uiPriority w:val="62"/>
    <w:semiHidden/>
    <w:unhideWhenUsed/>
    <w:rsid w:val="0037066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5">
    <w:name w:val="Light Grid Accent 2"/>
    <w:basedOn w:val="a3"/>
    <w:uiPriority w:val="62"/>
    <w:semiHidden/>
    <w:unhideWhenUsed/>
    <w:rsid w:val="0037066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5">
    <w:name w:val="Light Grid Accent 3"/>
    <w:basedOn w:val="a3"/>
    <w:uiPriority w:val="62"/>
    <w:semiHidden/>
    <w:unhideWhenUsed/>
    <w:rsid w:val="0037066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5">
    <w:name w:val="Light Grid Accent 4"/>
    <w:basedOn w:val="a3"/>
    <w:uiPriority w:val="62"/>
    <w:semiHidden/>
    <w:unhideWhenUsed/>
    <w:rsid w:val="0037066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4">
    <w:name w:val="Light Grid Accent 5"/>
    <w:basedOn w:val="a3"/>
    <w:uiPriority w:val="62"/>
    <w:semiHidden/>
    <w:unhideWhenUsed/>
    <w:rsid w:val="0037066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4">
    <w:name w:val="Light Grid Accent 6"/>
    <w:basedOn w:val="a3"/>
    <w:uiPriority w:val="62"/>
    <w:semiHidden/>
    <w:unhideWhenUsed/>
    <w:rsid w:val="0037066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1"/>
    <w:basedOn w:val="a3"/>
    <w:uiPriority w:val="67"/>
    <w:semiHidden/>
    <w:unhideWhenUsed/>
    <w:rsid w:val="0037066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c">
    <w:name w:val="Medium Grid 1"/>
    <w:basedOn w:val="a3"/>
    <w:uiPriority w:val="67"/>
    <w:semiHidden/>
    <w:unhideWhenUsed/>
    <w:rsid w:val="0037066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3">
    <w:name w:val="Medium Grid 1 Accent 2"/>
    <w:basedOn w:val="a3"/>
    <w:uiPriority w:val="67"/>
    <w:semiHidden/>
    <w:unhideWhenUsed/>
    <w:rsid w:val="0037066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3">
    <w:name w:val="Medium Grid 1 Accent 3"/>
    <w:basedOn w:val="a3"/>
    <w:uiPriority w:val="67"/>
    <w:semiHidden/>
    <w:unhideWhenUsed/>
    <w:rsid w:val="0037066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3">
    <w:name w:val="Medium Grid 1 Accent 4"/>
    <w:basedOn w:val="a3"/>
    <w:uiPriority w:val="67"/>
    <w:semiHidden/>
    <w:unhideWhenUsed/>
    <w:rsid w:val="0037066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3">
    <w:name w:val="Medium Grid 1 Accent 5"/>
    <w:basedOn w:val="a3"/>
    <w:uiPriority w:val="67"/>
    <w:semiHidden/>
    <w:unhideWhenUsed/>
    <w:rsid w:val="0037066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3">
    <w:name w:val="Medium Grid 1 Accent 6"/>
    <w:basedOn w:val="a3"/>
    <w:uiPriority w:val="67"/>
    <w:semiHidden/>
    <w:unhideWhenUsed/>
    <w:rsid w:val="0037066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7">
    <w:name w:val="Medium Grid 2"/>
    <w:basedOn w:val="a3"/>
    <w:uiPriority w:val="68"/>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3"/>
    <w:uiPriority w:val="68"/>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3">
    <w:name w:val="Medium Grid 2 Accent 2"/>
    <w:basedOn w:val="a3"/>
    <w:uiPriority w:val="68"/>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3">
    <w:name w:val="Medium Grid 2 Accent 3"/>
    <w:basedOn w:val="a3"/>
    <w:uiPriority w:val="68"/>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3">
    <w:name w:val="Medium Grid 2 Accent 5"/>
    <w:basedOn w:val="a3"/>
    <w:uiPriority w:val="68"/>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3">
    <w:name w:val="Medium Grid 2 Accent 6"/>
    <w:basedOn w:val="a3"/>
    <w:uiPriority w:val="68"/>
    <w:semiHidden/>
    <w:unhideWhenUsed/>
    <w:rsid w:val="0037066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2">
    <w:name w:val="Medium Grid 3"/>
    <w:basedOn w:val="a3"/>
    <w:uiPriority w:val="69"/>
    <w:semiHidden/>
    <w:unhideWhenUsed/>
    <w:rsid w:val="003706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3706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3"/>
    <w:uiPriority w:val="69"/>
    <w:semiHidden/>
    <w:unhideWhenUsed/>
    <w:rsid w:val="003706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3"/>
    <w:uiPriority w:val="69"/>
    <w:semiHidden/>
    <w:unhideWhenUsed/>
    <w:rsid w:val="003706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3"/>
    <w:uiPriority w:val="69"/>
    <w:semiHidden/>
    <w:unhideWhenUsed/>
    <w:rsid w:val="003706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3"/>
    <w:uiPriority w:val="69"/>
    <w:semiHidden/>
    <w:unhideWhenUsed/>
    <w:rsid w:val="003706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3"/>
    <w:uiPriority w:val="69"/>
    <w:semiHidden/>
    <w:unhideWhenUsed/>
    <w:rsid w:val="003706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d">
    <w:name w:val="Table Grid 1"/>
    <w:basedOn w:val="a3"/>
    <w:semiHidden/>
    <w:unhideWhenUsed/>
    <w:rsid w:val="0037066E"/>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3"/>
    <w:semiHidden/>
    <w:unhideWhenUsed/>
    <w:rsid w:val="0037066E"/>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3"/>
    <w:semiHidden/>
    <w:unhideWhenUsed/>
    <w:rsid w:val="0037066E"/>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3"/>
    <w:semiHidden/>
    <w:unhideWhenUsed/>
    <w:rsid w:val="0037066E"/>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3"/>
    <w:semiHidden/>
    <w:unhideWhenUsed/>
    <w:rsid w:val="0037066E"/>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semiHidden/>
    <w:unhideWhenUsed/>
    <w:rsid w:val="0037066E"/>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semiHidden/>
    <w:unhideWhenUsed/>
    <w:rsid w:val="0037066E"/>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unhideWhenUsed/>
    <w:rsid w:val="0037066E"/>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7">
    <w:name w:val="Grid Table Light"/>
    <w:basedOn w:val="a3"/>
    <w:uiPriority w:val="40"/>
    <w:rsid w:val="003706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fff8">
    <w:name w:val="Colorful Grid"/>
    <w:basedOn w:val="a3"/>
    <w:uiPriority w:val="73"/>
    <w:semiHidden/>
    <w:unhideWhenUsed/>
    <w:rsid w:val="0037066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7">
    <w:name w:val="Colorful Grid Accent 1"/>
    <w:basedOn w:val="a3"/>
    <w:uiPriority w:val="73"/>
    <w:semiHidden/>
    <w:unhideWhenUsed/>
    <w:rsid w:val="0037066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3"/>
    <w:uiPriority w:val="73"/>
    <w:semiHidden/>
    <w:unhideWhenUsed/>
    <w:rsid w:val="0037066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3"/>
    <w:uiPriority w:val="73"/>
    <w:semiHidden/>
    <w:unhideWhenUsed/>
    <w:rsid w:val="0037066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semiHidden/>
    <w:unhideWhenUsed/>
    <w:rsid w:val="0037066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semiHidden/>
    <w:unhideWhenUsed/>
    <w:rsid w:val="0037066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semiHidden/>
    <w:unhideWhenUsed/>
    <w:rsid w:val="0037066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fff9">
    <w:name w:val="Date"/>
    <w:basedOn w:val="a1"/>
    <w:next w:val="a1"/>
    <w:link w:val="afffffa"/>
    <w:rsid w:val="0037066E"/>
  </w:style>
  <w:style w:type="character" w:customStyle="1" w:styleId="afffffa">
    <w:name w:val="תאריך תו"/>
    <w:basedOn w:val="a2"/>
    <w:link w:val="afffff9"/>
    <w:rsid w:val="0037066E"/>
    <w:rPr>
      <w:rFonts w:cs="David"/>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68971">
      <w:bodyDiv w:val="1"/>
      <w:marLeft w:val="0"/>
      <w:marRight w:val="0"/>
      <w:marTop w:val="0"/>
      <w:marBottom w:val="0"/>
      <w:divBdr>
        <w:top w:val="none" w:sz="0" w:space="0" w:color="auto"/>
        <w:left w:val="none" w:sz="0" w:space="0" w:color="auto"/>
        <w:bottom w:val="none" w:sz="0" w:space="0" w:color="auto"/>
        <w:right w:val="none" w:sz="0" w:space="0" w:color="auto"/>
      </w:divBdr>
    </w:div>
    <w:div w:id="17492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7</Pages>
  <Words>1161</Words>
  <Characters>5808</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איציק</cp:lastModifiedBy>
  <cp:revision>58</cp:revision>
  <cp:lastPrinted>2017-12-14T08:03:00Z</cp:lastPrinted>
  <dcterms:created xsi:type="dcterms:W3CDTF">2012-08-05T19:24:00Z</dcterms:created>
  <dcterms:modified xsi:type="dcterms:W3CDTF">2018-05-31T15:21:00Z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